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97" w:rsidRPr="00385DF6" w:rsidRDefault="00735797" w:rsidP="00385DF6">
      <w:pPr>
        <w:suppressAutoHyphens/>
        <w:jc w:val="center"/>
        <w:rPr>
          <w:rFonts w:asciiTheme="minorHAnsi" w:hAnsiTheme="minorHAnsi" w:cs="Tahoma"/>
          <w:i/>
          <w:iCs/>
          <w:sz w:val="22"/>
          <w:szCs w:val="22"/>
          <w:lang w:eastAsia="ar-SA"/>
        </w:rPr>
      </w:pPr>
      <w:r w:rsidRPr="00385DF6">
        <w:rPr>
          <w:rFonts w:asciiTheme="minorHAnsi" w:hAnsiTheme="minorHAnsi" w:cs="Tahoma"/>
          <w:b/>
          <w:iCs/>
          <w:sz w:val="22"/>
          <w:szCs w:val="22"/>
          <w:lang w:eastAsia="ar-SA"/>
        </w:rPr>
        <w:t xml:space="preserve">UMOWA NR </w:t>
      </w:r>
      <w:r w:rsidRPr="00385DF6">
        <w:rPr>
          <w:rFonts w:asciiTheme="minorHAnsi" w:hAnsiTheme="minorHAnsi" w:cs="Tahoma"/>
          <w:b/>
          <w:bCs/>
          <w:sz w:val="22"/>
          <w:szCs w:val="22"/>
        </w:rPr>
        <w:t>EZ.28.23</w:t>
      </w:r>
      <w:r w:rsidR="005D5A77" w:rsidRPr="00385DF6">
        <w:rPr>
          <w:rFonts w:asciiTheme="minorHAnsi" w:hAnsiTheme="minorHAnsi" w:cs="Tahoma"/>
          <w:b/>
          <w:bCs/>
          <w:sz w:val="22"/>
          <w:szCs w:val="22"/>
        </w:rPr>
        <w:t>.</w:t>
      </w:r>
      <w:r w:rsidRPr="00385DF6">
        <w:rPr>
          <w:rFonts w:asciiTheme="minorHAnsi" w:hAnsiTheme="minorHAnsi" w:cs="Tahoma"/>
          <w:b/>
          <w:bCs/>
          <w:sz w:val="22"/>
          <w:szCs w:val="22"/>
        </w:rPr>
        <w:t>2019 – po zmianie</w:t>
      </w:r>
    </w:p>
    <w:p w:rsidR="00735797" w:rsidRPr="00385DF6" w:rsidRDefault="00735797" w:rsidP="00385DF6">
      <w:pPr>
        <w:suppressAutoHyphens/>
        <w:jc w:val="center"/>
        <w:rPr>
          <w:rFonts w:asciiTheme="minorHAnsi" w:hAnsiTheme="minorHAnsi" w:cs="Tahoma"/>
          <w:b/>
          <w:bCs/>
          <w:sz w:val="22"/>
          <w:szCs w:val="22"/>
          <w:lang w:eastAsia="ar-SA"/>
        </w:rPr>
      </w:pPr>
      <w:r w:rsidRPr="00385DF6">
        <w:rPr>
          <w:rFonts w:asciiTheme="minorHAnsi" w:hAnsiTheme="minorHAnsi" w:cs="Tahoma"/>
          <w:b/>
          <w:bCs/>
          <w:sz w:val="22"/>
          <w:szCs w:val="22"/>
          <w:lang w:eastAsia="ar-SA"/>
        </w:rPr>
        <w:t>z dnia _______________</w:t>
      </w:r>
    </w:p>
    <w:p w:rsidR="00735797" w:rsidRPr="00385DF6" w:rsidRDefault="00735797" w:rsidP="00385DF6">
      <w:pPr>
        <w:suppressAutoHyphens/>
        <w:jc w:val="center"/>
        <w:rPr>
          <w:rFonts w:asciiTheme="minorHAnsi" w:hAnsiTheme="minorHAnsi" w:cs="Tahoma"/>
          <w:b/>
          <w:bCs/>
          <w:sz w:val="22"/>
          <w:szCs w:val="22"/>
          <w:lang w:eastAsia="ar-SA"/>
        </w:rPr>
      </w:pPr>
    </w:p>
    <w:p w:rsidR="00735797" w:rsidRPr="00385DF6" w:rsidRDefault="00735797" w:rsidP="00385DF6">
      <w:pPr>
        <w:suppressAutoHyphens/>
        <w:jc w:val="center"/>
        <w:rPr>
          <w:rFonts w:asciiTheme="minorHAnsi" w:hAnsiTheme="minorHAnsi" w:cs="Tahoma"/>
          <w:b/>
          <w:bCs/>
          <w:sz w:val="22"/>
          <w:szCs w:val="22"/>
          <w:lang w:eastAsia="ar-SA"/>
        </w:rPr>
      </w:pPr>
    </w:p>
    <w:p w:rsidR="00735797" w:rsidRPr="00385DF6" w:rsidRDefault="00735797" w:rsidP="00385DF6">
      <w:pPr>
        <w:suppressAutoHyphens/>
        <w:rPr>
          <w:rFonts w:asciiTheme="minorHAnsi" w:hAnsiTheme="minorHAnsi" w:cs="Tahoma"/>
          <w:sz w:val="22"/>
          <w:szCs w:val="22"/>
          <w:lang w:eastAsia="ar-SA"/>
        </w:rPr>
      </w:pPr>
      <w:r w:rsidRPr="00385DF6">
        <w:rPr>
          <w:rFonts w:asciiTheme="minorHAnsi" w:hAnsiTheme="minorHAnsi" w:cs="Tahoma"/>
          <w:sz w:val="22"/>
          <w:szCs w:val="22"/>
          <w:lang w:eastAsia="ar-SA"/>
        </w:rPr>
        <w:t>zawarta przez:</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b/>
          <w:sz w:val="22"/>
          <w:szCs w:val="22"/>
          <w:lang w:eastAsia="ar-SA"/>
        </w:rPr>
        <w:t xml:space="preserve">Wojewódzkie Wielospecjalistyczne Centrum Onkologii i Traumatologii im. M. Kopernika </w:t>
      </w:r>
      <w:r w:rsidRPr="00385DF6">
        <w:rPr>
          <w:rFonts w:asciiTheme="minorHAnsi" w:hAnsiTheme="minorHAnsi" w:cs="Tahoma"/>
          <w:sz w:val="22"/>
          <w:szCs w:val="22"/>
          <w:lang w:eastAsia="ar-SA"/>
        </w:rPr>
        <w:t>w Łodzi wpisany do Krajowego Rejestru Sądowego Rejestru Stowarzyszeń, innych organizacji Społecznych i Zawodowych, Fundacji i Samodzielnych Publicznych Zakładów Opieki Zdrowotnej w Sądzie  Rejonowym  dla  Łodzi – Śródmieścia  w  Łodzi,  XX  Wydział  KRS  pod numerem 0000004955</w:t>
      </w:r>
      <w:r w:rsidRPr="00385DF6">
        <w:rPr>
          <w:rFonts w:asciiTheme="minorHAnsi" w:hAnsiTheme="minorHAnsi" w:cs="Tahoma"/>
          <w:b/>
          <w:sz w:val="22"/>
          <w:szCs w:val="22"/>
          <w:lang w:eastAsia="ar-SA"/>
        </w:rPr>
        <w:t xml:space="preserve"> </w:t>
      </w:r>
      <w:r w:rsidRPr="00385DF6">
        <w:rPr>
          <w:rFonts w:asciiTheme="minorHAnsi" w:hAnsiTheme="minorHAnsi" w:cs="Tahoma"/>
          <w:sz w:val="22"/>
          <w:szCs w:val="22"/>
          <w:lang w:eastAsia="ar-SA"/>
        </w:rPr>
        <w:t>, REGON 000295403,  NIP  729 - 23 - 45 - 599</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z siedzibą w Łodzi, ul. Pabianicka 62,   93-513 Łódź</w:t>
      </w:r>
    </w:p>
    <w:p w:rsidR="00735797" w:rsidRPr="00385DF6" w:rsidRDefault="00735797" w:rsidP="00385DF6">
      <w:pPr>
        <w:suppressAutoHyphens/>
        <w:jc w:val="both"/>
        <w:rPr>
          <w:rFonts w:asciiTheme="minorHAnsi" w:hAnsiTheme="minorHAnsi" w:cs="Tahoma"/>
          <w:b/>
          <w:bCs/>
          <w:sz w:val="22"/>
          <w:szCs w:val="22"/>
          <w:lang w:eastAsia="ar-SA"/>
        </w:rPr>
      </w:pPr>
      <w:r w:rsidRPr="00385DF6">
        <w:rPr>
          <w:rFonts w:asciiTheme="minorHAnsi" w:hAnsiTheme="minorHAnsi" w:cs="Tahoma"/>
          <w:sz w:val="22"/>
          <w:szCs w:val="22"/>
          <w:lang w:eastAsia="ar-SA"/>
        </w:rPr>
        <w:t xml:space="preserve">reprezentowany przez  </w:t>
      </w:r>
      <w:r w:rsidRPr="00385DF6">
        <w:rPr>
          <w:rFonts w:asciiTheme="minorHAnsi" w:hAnsiTheme="minorHAnsi" w:cs="Tahoma"/>
          <w:b/>
          <w:bCs/>
          <w:sz w:val="22"/>
          <w:szCs w:val="22"/>
          <w:lang w:eastAsia="ar-SA"/>
        </w:rPr>
        <w:t xml:space="preserve">................................ </w:t>
      </w:r>
    </w:p>
    <w:p w:rsidR="00735797" w:rsidRPr="00385DF6" w:rsidRDefault="00735797" w:rsidP="00385DF6">
      <w:pPr>
        <w:suppressAutoHyphens/>
        <w:jc w:val="both"/>
        <w:rPr>
          <w:rFonts w:asciiTheme="minorHAnsi" w:hAnsiTheme="minorHAnsi" w:cs="Tahoma"/>
          <w:b/>
          <w:sz w:val="22"/>
          <w:szCs w:val="22"/>
          <w:lang w:eastAsia="ar-SA"/>
        </w:rPr>
      </w:pPr>
      <w:r w:rsidRPr="00385DF6">
        <w:rPr>
          <w:rFonts w:asciiTheme="minorHAnsi" w:hAnsiTheme="minorHAnsi" w:cs="Tahoma"/>
          <w:sz w:val="22"/>
          <w:szCs w:val="22"/>
          <w:lang w:eastAsia="ar-SA"/>
        </w:rPr>
        <w:t xml:space="preserve">zwany dalej  </w:t>
      </w:r>
      <w:r w:rsidRPr="00385DF6">
        <w:rPr>
          <w:rFonts w:asciiTheme="minorHAnsi" w:hAnsiTheme="minorHAnsi" w:cs="Tahoma"/>
          <w:b/>
          <w:sz w:val="22"/>
          <w:szCs w:val="22"/>
          <w:lang w:eastAsia="ar-SA"/>
        </w:rPr>
        <w:t>Zamawiającym</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z</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 xml:space="preserve"> firmą  ...................................................................................................................</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(REGON ............................................... NIP ..........................................................)</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 xml:space="preserve">z  siedzibą  w  ....................................,  ulica  ........................................................, </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wpisaną  do  ............................................. pod numerem .......................................</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 xml:space="preserve">reprezentowaną  przez............................................................................................,  </w:t>
      </w:r>
    </w:p>
    <w:p w:rsidR="00735797" w:rsidRPr="00385DF6" w:rsidRDefault="00735797" w:rsidP="00385DF6">
      <w:pPr>
        <w:suppressAutoHyphens/>
        <w:jc w:val="both"/>
        <w:rPr>
          <w:rFonts w:asciiTheme="minorHAnsi" w:hAnsiTheme="minorHAnsi" w:cs="Tahoma"/>
          <w:b/>
          <w:sz w:val="22"/>
          <w:szCs w:val="22"/>
          <w:lang w:eastAsia="ar-SA"/>
        </w:rPr>
      </w:pPr>
      <w:r w:rsidRPr="00385DF6">
        <w:rPr>
          <w:rFonts w:asciiTheme="minorHAnsi" w:hAnsiTheme="minorHAnsi" w:cs="Tahoma"/>
          <w:sz w:val="22"/>
          <w:szCs w:val="22"/>
          <w:lang w:eastAsia="ar-SA"/>
        </w:rPr>
        <w:t xml:space="preserve">zwaną dalej </w:t>
      </w:r>
      <w:r w:rsidRPr="00385DF6">
        <w:rPr>
          <w:rFonts w:asciiTheme="minorHAnsi" w:hAnsiTheme="minorHAnsi" w:cs="Tahoma"/>
          <w:b/>
          <w:sz w:val="22"/>
          <w:szCs w:val="22"/>
          <w:lang w:eastAsia="ar-SA"/>
        </w:rPr>
        <w:t>Wykonawcą</w:t>
      </w:r>
    </w:p>
    <w:p w:rsidR="00735797" w:rsidRPr="00385DF6" w:rsidRDefault="00735797" w:rsidP="00385DF6">
      <w:pPr>
        <w:suppressAutoHyphens/>
        <w:jc w:val="both"/>
        <w:rPr>
          <w:rFonts w:asciiTheme="minorHAnsi" w:hAnsiTheme="minorHAnsi" w:cs="Tahoma"/>
          <w:sz w:val="22"/>
          <w:szCs w:val="22"/>
          <w:lang w:eastAsia="ar-SA"/>
        </w:rPr>
      </w:pPr>
      <w:r w:rsidRPr="00385DF6">
        <w:rPr>
          <w:rFonts w:asciiTheme="minorHAnsi" w:hAnsiTheme="minorHAnsi" w:cs="Tahoma"/>
          <w:sz w:val="22"/>
          <w:szCs w:val="22"/>
          <w:lang w:eastAsia="ar-SA"/>
        </w:rPr>
        <w:t xml:space="preserve">wyłonioną w wyniku postępowania o udzielenie zamówienia publicznego prowadzonego              w trybie ................................ </w:t>
      </w:r>
      <w:r w:rsidRPr="00385DF6">
        <w:rPr>
          <w:rFonts w:asciiTheme="minorHAnsi" w:hAnsiTheme="minorHAnsi" w:cs="Tahoma"/>
          <w:bCs/>
          <w:sz w:val="22"/>
          <w:szCs w:val="22"/>
          <w:lang w:eastAsia="ar-SA"/>
        </w:rPr>
        <w:t xml:space="preserve">na  podstawie  art. .............. w  związku  z  art. 10 ust. ...............  ustawy z dnia 29 stycznia 2004r Prawo zamówień publicznych </w:t>
      </w:r>
      <w:r w:rsidRPr="00385DF6">
        <w:rPr>
          <w:rFonts w:asciiTheme="minorHAnsi" w:hAnsiTheme="minorHAnsi" w:cs="Tahoma"/>
          <w:b/>
          <w:bCs/>
          <w:sz w:val="22"/>
          <w:szCs w:val="22"/>
          <w:lang w:eastAsia="ar-SA"/>
        </w:rPr>
        <w:t xml:space="preserve">na dostawę produktów farmaceutycznych dla </w:t>
      </w:r>
      <w:proofErr w:type="spellStart"/>
      <w:r w:rsidRPr="00385DF6">
        <w:rPr>
          <w:rFonts w:asciiTheme="minorHAnsi" w:hAnsiTheme="minorHAnsi" w:cs="Tahoma"/>
          <w:b/>
          <w:bCs/>
          <w:sz w:val="22"/>
          <w:szCs w:val="22"/>
          <w:lang w:eastAsia="ar-SA"/>
        </w:rPr>
        <w:t>WWCOiT</w:t>
      </w:r>
      <w:proofErr w:type="spellEnd"/>
      <w:r w:rsidRPr="00385DF6">
        <w:rPr>
          <w:rFonts w:asciiTheme="minorHAnsi" w:hAnsiTheme="minorHAnsi" w:cs="Tahoma"/>
          <w:b/>
          <w:bCs/>
          <w:sz w:val="22"/>
          <w:szCs w:val="22"/>
          <w:lang w:eastAsia="ar-SA"/>
        </w:rPr>
        <w:t xml:space="preserve"> im. M. Kopernika w Łodzi </w:t>
      </w:r>
      <w:r w:rsidRPr="00385DF6">
        <w:rPr>
          <w:rFonts w:asciiTheme="minorHAnsi" w:hAnsiTheme="minorHAnsi" w:cs="Tahoma"/>
          <w:bCs/>
          <w:iCs/>
          <w:sz w:val="22"/>
          <w:szCs w:val="22"/>
          <w:lang w:eastAsia="ar-SA"/>
        </w:rPr>
        <w:t>obowiązująca od  dnia _____________________ do dnia _______________________________</w:t>
      </w:r>
      <w:r w:rsidRPr="00385DF6">
        <w:rPr>
          <w:rFonts w:asciiTheme="minorHAnsi" w:hAnsiTheme="minorHAnsi" w:cs="Tahoma"/>
          <w:b/>
          <w:bCs/>
          <w:i/>
          <w:iCs/>
          <w:sz w:val="22"/>
          <w:szCs w:val="22"/>
          <w:lang w:eastAsia="ar-SA"/>
        </w:rPr>
        <w:t xml:space="preserve"> </w:t>
      </w:r>
      <w:r w:rsidRPr="00385DF6">
        <w:rPr>
          <w:rFonts w:asciiTheme="minorHAnsi" w:hAnsiTheme="minorHAnsi" w:cs="Tahoma"/>
          <w:sz w:val="22"/>
          <w:szCs w:val="22"/>
          <w:lang w:eastAsia="ar-SA"/>
        </w:rPr>
        <w:t>o łącznej wartości ................................ zł brutto (słownie: .............................................................)</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 1</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PRZEDMIOT UMOWY</w:t>
      </w:r>
    </w:p>
    <w:p w:rsidR="00735797" w:rsidRPr="00385DF6" w:rsidRDefault="00735797" w:rsidP="00385DF6">
      <w:pPr>
        <w:numPr>
          <w:ilvl w:val="0"/>
          <w:numId w:val="2"/>
        </w:numPr>
        <w:tabs>
          <w:tab w:val="left" w:pos="283"/>
        </w:tabs>
        <w:suppressAutoHyphens/>
        <w:ind w:left="283" w:hanging="283"/>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Przedmiotem umowy jest sprzedaż i dostawa </w:t>
      </w:r>
      <w:r w:rsidRPr="00385DF6">
        <w:rPr>
          <w:rFonts w:asciiTheme="minorHAnsi" w:hAnsiTheme="minorHAnsi" w:cs="Calibri"/>
          <w:b/>
          <w:sz w:val="22"/>
          <w:szCs w:val="22"/>
          <w:shd w:val="clear" w:color="auto" w:fill="FFFFFF"/>
          <w:lang w:eastAsia="ar-SA"/>
        </w:rPr>
        <w:t>produktów farmaceutycznych</w:t>
      </w:r>
      <w:r w:rsidRPr="00385DF6">
        <w:rPr>
          <w:rFonts w:asciiTheme="minorHAnsi" w:hAnsiTheme="minorHAnsi" w:cs="Calibri"/>
          <w:sz w:val="22"/>
          <w:szCs w:val="22"/>
          <w:lang w:eastAsia="ar-SA"/>
        </w:rPr>
        <w:t xml:space="preserve"> wyszczególnionych asortymentowo i cenowo w  załączniku nr 1 do niniejszej umowy, zwanych dalej również  </w:t>
      </w:r>
      <w:r w:rsidRPr="00385DF6">
        <w:rPr>
          <w:rFonts w:asciiTheme="minorHAnsi" w:hAnsiTheme="minorHAnsi" w:cs="Calibri"/>
          <w:b/>
          <w:bCs/>
          <w:sz w:val="22"/>
          <w:szCs w:val="22"/>
          <w:lang w:eastAsia="ar-SA"/>
        </w:rPr>
        <w:t>towarem</w:t>
      </w:r>
      <w:r w:rsidRPr="00385DF6">
        <w:rPr>
          <w:rFonts w:asciiTheme="minorHAnsi" w:hAnsiTheme="minorHAnsi" w:cs="Calibri"/>
          <w:sz w:val="22"/>
          <w:szCs w:val="22"/>
          <w:lang w:eastAsia="ar-SA"/>
        </w:rPr>
        <w:t xml:space="preserve"> lub </w:t>
      </w:r>
      <w:r w:rsidRPr="00385DF6">
        <w:rPr>
          <w:rFonts w:asciiTheme="minorHAnsi" w:hAnsiTheme="minorHAnsi" w:cs="Calibri"/>
          <w:b/>
          <w:sz w:val="22"/>
          <w:szCs w:val="22"/>
          <w:lang w:eastAsia="ar-SA"/>
        </w:rPr>
        <w:t>produktem</w:t>
      </w:r>
      <w:r w:rsidRPr="00385DF6">
        <w:rPr>
          <w:rFonts w:asciiTheme="minorHAnsi" w:hAnsiTheme="minorHAnsi" w:cs="Calibri"/>
          <w:sz w:val="22"/>
          <w:szCs w:val="22"/>
          <w:lang w:eastAsia="ar-SA"/>
        </w:rPr>
        <w:t xml:space="preserve"> za ogólną cenę brutto         .............. zł ( słownie : .................  złotych ).</w:t>
      </w:r>
    </w:p>
    <w:p w:rsidR="00735797" w:rsidRPr="00385DF6" w:rsidRDefault="00735797" w:rsidP="00385DF6">
      <w:pPr>
        <w:numPr>
          <w:ilvl w:val="0"/>
          <w:numId w:val="2"/>
        </w:numPr>
        <w:tabs>
          <w:tab w:val="left" w:pos="283"/>
        </w:tabs>
        <w:suppressAutoHyphens/>
        <w:ind w:left="283" w:hanging="283"/>
        <w:jc w:val="both"/>
        <w:rPr>
          <w:rFonts w:asciiTheme="minorHAnsi" w:hAnsiTheme="minorHAnsi" w:cs="Calibri"/>
          <w:sz w:val="22"/>
          <w:szCs w:val="22"/>
          <w:lang w:eastAsia="ar-SA"/>
        </w:rPr>
      </w:pPr>
      <w:r w:rsidRPr="00385DF6">
        <w:rPr>
          <w:rFonts w:asciiTheme="minorHAnsi" w:hAnsiTheme="minorHAnsi" w:cs="Calibri"/>
          <w:sz w:val="22"/>
          <w:szCs w:val="22"/>
          <w:lang w:eastAsia="ar-SA"/>
        </w:rPr>
        <w:t>Osobą odpowiedzialną za realizację umowy ze strony:</w:t>
      </w:r>
    </w:p>
    <w:p w:rsidR="00735797" w:rsidRPr="00385DF6" w:rsidRDefault="00735797" w:rsidP="00385DF6">
      <w:pPr>
        <w:pStyle w:val="Akapitzlist"/>
        <w:numPr>
          <w:ilvl w:val="0"/>
          <w:numId w:val="13"/>
        </w:numPr>
        <w:tabs>
          <w:tab w:val="left" w:pos="283"/>
        </w:tabs>
        <w:contextualSpacing/>
        <w:jc w:val="both"/>
        <w:rPr>
          <w:rFonts w:asciiTheme="minorHAnsi" w:hAnsiTheme="minorHAnsi" w:cs="Calibri"/>
          <w:sz w:val="22"/>
          <w:szCs w:val="22"/>
        </w:rPr>
      </w:pPr>
      <w:r w:rsidRPr="00385DF6">
        <w:rPr>
          <w:rFonts w:asciiTheme="minorHAnsi" w:hAnsiTheme="minorHAnsi" w:cs="Calibri"/>
          <w:sz w:val="22"/>
          <w:szCs w:val="22"/>
        </w:rPr>
        <w:t xml:space="preserve"> Zamawiającego jest  Kierownik Apteki Szpitalnej mgr farm Marcin Borek </w:t>
      </w:r>
      <w:r w:rsidRPr="00385DF6">
        <w:rPr>
          <w:rFonts w:asciiTheme="minorHAnsi" w:hAnsiTheme="minorHAnsi" w:cs="Tahoma"/>
          <w:sz w:val="22"/>
          <w:szCs w:val="22"/>
        </w:rPr>
        <w:t xml:space="preserve">lub osoba przez niego upoważniona. Tel. 42 689-51-01, fax 42 689-51-02, e-mail  </w:t>
      </w:r>
      <w:hyperlink r:id="rId7" w:history="1">
        <w:r w:rsidRPr="00385DF6">
          <w:rPr>
            <w:rStyle w:val="Hipercze"/>
            <w:rFonts w:asciiTheme="minorHAnsi" w:hAnsiTheme="minorHAnsi" w:cs="Tahoma"/>
            <w:sz w:val="22"/>
            <w:szCs w:val="22"/>
          </w:rPr>
          <w:t>apteka@kopernik.lodz.pl</w:t>
        </w:r>
      </w:hyperlink>
    </w:p>
    <w:p w:rsidR="00735797" w:rsidRPr="00385DF6" w:rsidRDefault="00735797" w:rsidP="00385DF6">
      <w:pPr>
        <w:pStyle w:val="Akapitzlist"/>
        <w:numPr>
          <w:ilvl w:val="0"/>
          <w:numId w:val="13"/>
        </w:numPr>
        <w:tabs>
          <w:tab w:val="left" w:pos="283"/>
        </w:tabs>
        <w:contextualSpacing/>
        <w:jc w:val="both"/>
        <w:rPr>
          <w:rFonts w:asciiTheme="minorHAnsi" w:hAnsiTheme="minorHAnsi" w:cs="Calibri"/>
          <w:sz w:val="22"/>
          <w:szCs w:val="22"/>
        </w:rPr>
      </w:pPr>
      <w:r w:rsidRPr="00385DF6">
        <w:rPr>
          <w:rFonts w:asciiTheme="minorHAnsi" w:hAnsiTheme="minorHAnsi" w:cs="Tahoma"/>
          <w:sz w:val="22"/>
          <w:szCs w:val="22"/>
        </w:rPr>
        <w:t>Wykonawcy jest ……………………lub osoba przez niego upoważniona. Tel………………..fax…………………e-mail……………………</w:t>
      </w:r>
    </w:p>
    <w:p w:rsidR="00735797" w:rsidRPr="00385DF6" w:rsidRDefault="00735797" w:rsidP="00385DF6">
      <w:pPr>
        <w:numPr>
          <w:ilvl w:val="0"/>
          <w:numId w:val="2"/>
        </w:numPr>
        <w:tabs>
          <w:tab w:val="left" w:pos="283"/>
        </w:tabs>
        <w:suppressAutoHyphens/>
        <w:ind w:left="283" w:hanging="283"/>
        <w:jc w:val="both"/>
        <w:rPr>
          <w:rFonts w:asciiTheme="minorHAnsi" w:hAnsiTheme="minorHAnsi" w:cs="Tahoma"/>
          <w:sz w:val="22"/>
          <w:szCs w:val="22"/>
          <w:lang w:eastAsia="ar-SA"/>
        </w:rPr>
      </w:pPr>
      <w:r w:rsidRPr="00385DF6">
        <w:rPr>
          <w:rFonts w:asciiTheme="minorHAnsi" w:hAnsiTheme="minorHAnsi" w:cs="Tahoma"/>
          <w:sz w:val="22"/>
          <w:szCs w:val="22"/>
          <w:lang w:eastAsia="ar-SA"/>
        </w:rPr>
        <w:t xml:space="preserve">Realizacja przedmiotu umowy nastąpi sukcesywnie w okresie </w:t>
      </w:r>
      <w:r w:rsidRPr="00385DF6">
        <w:rPr>
          <w:rFonts w:asciiTheme="minorHAnsi" w:hAnsiTheme="minorHAnsi" w:cs="Tahoma"/>
          <w:b/>
          <w:sz w:val="22"/>
          <w:szCs w:val="22"/>
          <w:lang w:eastAsia="ar-SA"/>
        </w:rPr>
        <w:t xml:space="preserve">…….. miesięcy </w:t>
      </w:r>
      <w:r w:rsidRPr="00385DF6">
        <w:rPr>
          <w:rFonts w:asciiTheme="minorHAnsi" w:hAnsiTheme="minorHAnsi" w:cs="Tahoma"/>
          <w:sz w:val="22"/>
          <w:szCs w:val="22"/>
          <w:lang w:eastAsia="ar-SA"/>
        </w:rPr>
        <w:t xml:space="preserve">na podstawie zamówień cząstkowych. </w:t>
      </w:r>
    </w:p>
    <w:p w:rsidR="00735797" w:rsidRPr="00385DF6" w:rsidRDefault="00735797" w:rsidP="00385DF6">
      <w:pPr>
        <w:numPr>
          <w:ilvl w:val="0"/>
          <w:numId w:val="2"/>
        </w:numPr>
        <w:tabs>
          <w:tab w:val="left" w:pos="283"/>
        </w:tabs>
        <w:suppressAutoHyphens/>
        <w:ind w:left="283" w:hanging="283"/>
        <w:jc w:val="both"/>
        <w:rPr>
          <w:rFonts w:asciiTheme="minorHAnsi" w:hAnsiTheme="minorHAnsi" w:cs="Calibri"/>
          <w:sz w:val="22"/>
          <w:szCs w:val="22"/>
          <w:lang w:eastAsia="ar-SA"/>
        </w:rPr>
      </w:pPr>
      <w:r w:rsidRPr="00385DF6">
        <w:rPr>
          <w:rFonts w:asciiTheme="minorHAnsi" w:hAnsiTheme="minorHAnsi" w:cs="Calibri"/>
          <w:sz w:val="22"/>
          <w:szCs w:val="22"/>
          <w:lang w:eastAsia="ar-SA"/>
        </w:rPr>
        <w:t>Zamawiający zastrzega sobie prawo niezrealizowania umowy w całości, co nie rodzi żadnych roszczeń po stronie Wykonawcy. Realizacja umowy uzależniona jest od faktycznej ilości pacjentów, dla których leczenia niezbędny okaże się zakup produktów farmaceutycznych danego rodzaju.</w:t>
      </w:r>
    </w:p>
    <w:p w:rsidR="00735797" w:rsidRPr="00385DF6" w:rsidRDefault="00735797" w:rsidP="00385DF6">
      <w:pPr>
        <w:numPr>
          <w:ilvl w:val="0"/>
          <w:numId w:val="2"/>
        </w:numPr>
        <w:tabs>
          <w:tab w:val="left" w:pos="283"/>
        </w:tabs>
        <w:suppressAutoHyphens/>
        <w:ind w:left="283" w:hanging="283"/>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t>Wykonawca zobowiązany jest sprzedawać i dostarczać Zamawiającemu produkty farmaceutyczne, o których mowa w ust. 1, za cenę  określoną w niniejszej umowie, z zastrzeżeniem § 7, a także z zastrzeżeniem, że ceny jednostkowe poszczególnych pozycji asortymentowych określonych w załączniku nr 1, do których mają zastosowanie przepisy ustawy z dnia 12 maja 2011r o refundacji leków, środków spożywczych specjalnego przeznaczenia żywieniowego oraz wyrobów medycznych w dacie ich dostawy nie mogą być wyższe, niż ceny ustalone zgodnie z art. 9 ust. 1 i 2 ustawy refundacyjnej.</w:t>
      </w:r>
    </w:p>
    <w:p w:rsidR="00735797" w:rsidRPr="00385DF6" w:rsidRDefault="00735797" w:rsidP="00385DF6">
      <w:pPr>
        <w:suppressAutoHyphens/>
        <w:jc w:val="center"/>
        <w:rPr>
          <w:rFonts w:asciiTheme="minorHAnsi" w:hAnsiTheme="minorHAnsi" w:cs="Tahoma"/>
          <w:b/>
          <w:sz w:val="22"/>
          <w:szCs w:val="22"/>
          <w:lang w:eastAsia="ar-SA"/>
        </w:rPr>
      </w:pPr>
    </w:p>
    <w:p w:rsidR="00735797" w:rsidRPr="00385DF6" w:rsidRDefault="00735797" w:rsidP="00385DF6">
      <w:pPr>
        <w:suppressAutoHyphens/>
        <w:jc w:val="center"/>
        <w:rPr>
          <w:rFonts w:asciiTheme="minorHAnsi" w:hAnsiTheme="minorHAnsi" w:cs="Tahoma"/>
          <w:b/>
          <w:sz w:val="22"/>
          <w:szCs w:val="22"/>
          <w:lang w:eastAsia="ar-SA"/>
        </w:rPr>
      </w:pPr>
    </w:p>
    <w:p w:rsidR="00735797" w:rsidRPr="00385DF6" w:rsidRDefault="00735797" w:rsidP="00385DF6">
      <w:pPr>
        <w:suppressAutoHyphens/>
        <w:jc w:val="center"/>
        <w:rPr>
          <w:rFonts w:asciiTheme="minorHAnsi" w:hAnsiTheme="minorHAnsi" w:cs="Tahoma"/>
          <w:b/>
          <w:sz w:val="22"/>
          <w:szCs w:val="22"/>
          <w:lang w:eastAsia="ar-SA"/>
        </w:rPr>
      </w:pPr>
    </w:p>
    <w:p w:rsidR="00735797" w:rsidRPr="00385DF6" w:rsidRDefault="00735797" w:rsidP="00385DF6">
      <w:pPr>
        <w:suppressAutoHyphens/>
        <w:jc w:val="center"/>
        <w:rPr>
          <w:rFonts w:asciiTheme="minorHAnsi" w:hAnsiTheme="minorHAnsi" w:cs="Tahoma"/>
          <w:b/>
          <w:sz w:val="22"/>
          <w:szCs w:val="22"/>
          <w:lang w:eastAsia="ar-SA"/>
        </w:rPr>
      </w:pPr>
      <w:r w:rsidRPr="00385DF6">
        <w:rPr>
          <w:rFonts w:asciiTheme="minorHAnsi" w:hAnsiTheme="minorHAnsi" w:cs="Tahoma"/>
          <w:b/>
          <w:sz w:val="22"/>
          <w:szCs w:val="22"/>
          <w:lang w:eastAsia="ar-SA"/>
        </w:rPr>
        <w:lastRenderedPageBreak/>
        <w:t>§ 2</w:t>
      </w:r>
    </w:p>
    <w:p w:rsidR="00735797" w:rsidRPr="00385DF6" w:rsidRDefault="00735797" w:rsidP="00385DF6">
      <w:pPr>
        <w:suppressAutoHyphens/>
        <w:jc w:val="center"/>
        <w:rPr>
          <w:rFonts w:asciiTheme="minorHAnsi" w:hAnsiTheme="minorHAnsi" w:cs="Tahoma"/>
          <w:b/>
          <w:sz w:val="22"/>
          <w:szCs w:val="22"/>
          <w:lang w:eastAsia="ar-SA"/>
        </w:rPr>
      </w:pPr>
      <w:r w:rsidRPr="00385DF6">
        <w:rPr>
          <w:rFonts w:asciiTheme="minorHAnsi" w:hAnsiTheme="minorHAnsi" w:cs="Tahoma"/>
          <w:b/>
          <w:sz w:val="22"/>
          <w:szCs w:val="22"/>
          <w:lang w:eastAsia="ar-SA"/>
        </w:rPr>
        <w:t>REALIZACJA DOSTAW</w:t>
      </w:r>
    </w:p>
    <w:p w:rsidR="00E149C2" w:rsidRPr="00385DF6" w:rsidRDefault="00E149C2" w:rsidP="00385DF6">
      <w:pPr>
        <w:numPr>
          <w:ilvl w:val="0"/>
          <w:numId w:val="4"/>
        </w:numPr>
        <w:suppressAutoHyphens/>
        <w:ind w:left="284" w:hanging="284"/>
        <w:jc w:val="both"/>
        <w:rPr>
          <w:rFonts w:asciiTheme="minorHAnsi" w:hAnsiTheme="minorHAnsi" w:cs="Tahoma"/>
          <w:bCs/>
          <w:i/>
          <w:sz w:val="22"/>
          <w:szCs w:val="22"/>
          <w:lang w:eastAsia="ar-SA"/>
        </w:rPr>
      </w:pPr>
      <w:r w:rsidRPr="00385DF6">
        <w:rPr>
          <w:rFonts w:asciiTheme="minorHAnsi" w:hAnsiTheme="minorHAnsi"/>
          <w:i/>
          <w:iCs/>
          <w:sz w:val="22"/>
          <w:szCs w:val="22"/>
        </w:rPr>
        <w:t xml:space="preserve">Zamówienie cząstkowe na dostawę towaru, zawierające zestawienie asortymentowo – ilościowe uzależnione od bieżącego zapotrzebowania na produkty farmaceutyczne, Zamawiający prześle za pośrednictwem dedykowanego systemu informatycznego Wykonawcy (BOE). W składanym zamówieniu musi znaleźć się ID pacjenta oraz jego waga. Konieczne jest mailowe potwierdzenia zamówienia do wskazanej u Wykonawcy osoby, minimum 7 dni przed planowanym podaniem leku. Brak potwierdzenia zamówienia skutkuje brakiem dostawy. </w:t>
      </w:r>
    </w:p>
    <w:p w:rsidR="00735797" w:rsidRPr="00385DF6" w:rsidRDefault="00735797" w:rsidP="00385DF6">
      <w:pPr>
        <w:numPr>
          <w:ilvl w:val="0"/>
          <w:numId w:val="4"/>
        </w:numPr>
        <w:suppressAutoHyphens/>
        <w:ind w:left="284" w:hanging="284"/>
        <w:jc w:val="both"/>
        <w:rPr>
          <w:rFonts w:asciiTheme="minorHAnsi" w:hAnsiTheme="minorHAnsi" w:cs="Tahoma"/>
          <w:bCs/>
          <w:i/>
          <w:sz w:val="22"/>
          <w:szCs w:val="22"/>
          <w:lang w:eastAsia="ar-SA"/>
        </w:rPr>
      </w:pPr>
      <w:r w:rsidRPr="00385DF6">
        <w:rPr>
          <w:rFonts w:asciiTheme="minorHAnsi" w:hAnsiTheme="minorHAnsi" w:cs="Tahoma"/>
          <w:bCs/>
          <w:i/>
          <w:sz w:val="22"/>
          <w:szCs w:val="22"/>
          <w:lang w:eastAsia="ar-SA"/>
        </w:rPr>
        <w:t>Osobą upoważnioną do składania zamówienia jest Kierownik Apteki Szpitalnej, lub inna upoważniona przez niego do tej czynności osoba.</w:t>
      </w:r>
    </w:p>
    <w:p w:rsidR="00E149C2" w:rsidRPr="00385DF6" w:rsidRDefault="00E149C2" w:rsidP="00385DF6">
      <w:pPr>
        <w:numPr>
          <w:ilvl w:val="0"/>
          <w:numId w:val="4"/>
        </w:numPr>
        <w:suppressAutoHyphens/>
        <w:ind w:left="284" w:hanging="284"/>
        <w:jc w:val="both"/>
        <w:rPr>
          <w:rFonts w:asciiTheme="minorHAnsi" w:hAnsiTheme="minorHAnsi" w:cs="Tahoma"/>
          <w:bCs/>
          <w:i/>
          <w:sz w:val="22"/>
          <w:szCs w:val="22"/>
          <w:lang w:eastAsia="ar-SA"/>
        </w:rPr>
      </w:pPr>
      <w:r w:rsidRPr="00385DF6">
        <w:rPr>
          <w:rFonts w:asciiTheme="minorHAnsi" w:hAnsiTheme="minorHAnsi"/>
          <w:i/>
          <w:sz w:val="22"/>
          <w:szCs w:val="22"/>
        </w:rPr>
        <w:t>W systemie BOE wpisany zostanie wskazany przez Zamawiającego adres e-mail apteki szpitalnej, na który wysyłane będą potwierdzenia składanych zamówień w imieniu apteki.</w:t>
      </w:r>
    </w:p>
    <w:p w:rsidR="00735797" w:rsidRPr="00385DF6" w:rsidRDefault="00E149C2" w:rsidP="00385DF6">
      <w:pPr>
        <w:numPr>
          <w:ilvl w:val="0"/>
          <w:numId w:val="4"/>
        </w:numPr>
        <w:suppressAutoHyphens/>
        <w:ind w:left="284" w:hanging="284"/>
        <w:jc w:val="both"/>
        <w:rPr>
          <w:rFonts w:asciiTheme="minorHAnsi" w:hAnsiTheme="minorHAnsi" w:cs="Tahoma"/>
          <w:bCs/>
          <w:i/>
          <w:sz w:val="22"/>
          <w:szCs w:val="22"/>
          <w:lang w:eastAsia="ar-SA"/>
        </w:rPr>
      </w:pPr>
      <w:r w:rsidRPr="00385DF6">
        <w:rPr>
          <w:rFonts w:asciiTheme="minorHAnsi" w:hAnsiTheme="minorHAnsi" w:cs="Tahoma"/>
          <w:bCs/>
          <w:i/>
          <w:sz w:val="22"/>
          <w:szCs w:val="22"/>
          <w:lang w:eastAsia="ar-SA"/>
        </w:rPr>
        <w:t>Wykonawca ma obowiązek powiadomić Zamawiającego o istniejących brakach towaru, natychmiast po otrzymaniu zamówienia.</w:t>
      </w:r>
    </w:p>
    <w:p w:rsidR="00E149C2" w:rsidRPr="00385DF6" w:rsidRDefault="00E149C2" w:rsidP="00385DF6">
      <w:pPr>
        <w:numPr>
          <w:ilvl w:val="0"/>
          <w:numId w:val="4"/>
        </w:numPr>
        <w:suppressAutoHyphens/>
        <w:ind w:left="284" w:hanging="284"/>
        <w:jc w:val="both"/>
        <w:rPr>
          <w:rFonts w:asciiTheme="minorHAnsi" w:hAnsiTheme="minorHAnsi" w:cs="Tahoma"/>
          <w:bCs/>
          <w:sz w:val="22"/>
          <w:szCs w:val="22"/>
          <w:lang w:eastAsia="ar-SA"/>
        </w:rPr>
      </w:pPr>
      <w:r w:rsidRPr="00385DF6">
        <w:rPr>
          <w:rFonts w:asciiTheme="minorHAnsi" w:hAnsiTheme="minorHAnsi"/>
          <w:i/>
          <w:iCs/>
          <w:sz w:val="22"/>
          <w:szCs w:val="22"/>
        </w:rPr>
        <w:t>Dostawy będą odbywać się na koszt i ryzyko Wykonawcy do Zakładu Medycyny Nuklearnej, o którym mowa w ust. 6, w terminie nie krótszym niż 4 tygodnie, jednak nie dłuższym niż 5 tygodni od dnia złożenia zamówienia w systemie BOE. Dostawa następować będzie jeden dzień przed ustalonym terminem podania leku pacjentowi, w dni od wtorku do piątku w godzinach 8:00 do 17:00 (brak możliwości dostawy w dni świąteczne – ustalony zostanie wtedy inny dzień dostawy). Towar nie może być zwrócony – w przypadku nie podania leku Zamawiający zobowiązany jest do jego utylizacji w Zakładzie Medycyny Nuklearnej.</w:t>
      </w:r>
    </w:p>
    <w:p w:rsidR="00B37852" w:rsidRPr="00385DF6" w:rsidRDefault="00B37852" w:rsidP="00385DF6">
      <w:pPr>
        <w:pStyle w:val="Akapitzlist"/>
        <w:numPr>
          <w:ilvl w:val="0"/>
          <w:numId w:val="4"/>
        </w:numPr>
        <w:ind w:left="284" w:hanging="284"/>
        <w:jc w:val="both"/>
        <w:rPr>
          <w:rFonts w:asciiTheme="minorHAnsi" w:hAnsiTheme="minorHAnsi"/>
          <w:bCs/>
          <w:i/>
          <w:iCs/>
          <w:sz w:val="22"/>
          <w:szCs w:val="22"/>
        </w:rPr>
      </w:pPr>
      <w:r w:rsidRPr="00385DF6">
        <w:rPr>
          <w:rFonts w:asciiTheme="minorHAnsi" w:hAnsiTheme="minorHAnsi"/>
          <w:bCs/>
          <w:i/>
          <w:iCs/>
          <w:sz w:val="22"/>
          <w:szCs w:val="22"/>
        </w:rPr>
        <w:t xml:space="preserve">Wykonawca dostarczy zamówiony towar do Zakładu Medycyny Nuklearnej przy </w:t>
      </w:r>
      <w:r w:rsidRPr="00385DF6">
        <w:rPr>
          <w:rFonts w:asciiTheme="minorHAnsi" w:hAnsiTheme="minorHAnsi"/>
          <w:bCs/>
          <w:i/>
          <w:iCs/>
          <w:sz w:val="22"/>
          <w:szCs w:val="22"/>
        </w:rPr>
        <w:br/>
        <w:t>ul. Pabianick</w:t>
      </w:r>
      <w:r w:rsidR="009660A4" w:rsidRPr="00385DF6">
        <w:rPr>
          <w:rFonts w:asciiTheme="minorHAnsi" w:hAnsiTheme="minorHAnsi"/>
          <w:bCs/>
          <w:i/>
          <w:iCs/>
          <w:sz w:val="22"/>
          <w:szCs w:val="22"/>
        </w:rPr>
        <w:t>iej</w:t>
      </w:r>
      <w:r w:rsidRPr="00385DF6">
        <w:rPr>
          <w:rFonts w:asciiTheme="minorHAnsi" w:hAnsiTheme="minorHAnsi"/>
          <w:bCs/>
          <w:i/>
          <w:iCs/>
          <w:sz w:val="22"/>
          <w:szCs w:val="22"/>
        </w:rPr>
        <w:t xml:space="preserve"> 62, oryginalnie zapakowany, wraz z oryginałem faktury i dwoma jej kopiami pozwalającym Zamawiającemu przyjąć, w zgodzie z obowiązującym prawem, przedmiot danej dostawy.</w:t>
      </w:r>
    </w:p>
    <w:p w:rsidR="0049690F" w:rsidRPr="00385DF6" w:rsidRDefault="0049690F" w:rsidP="00385DF6">
      <w:pPr>
        <w:numPr>
          <w:ilvl w:val="0"/>
          <w:numId w:val="4"/>
        </w:numPr>
        <w:suppressAutoHyphens/>
        <w:ind w:left="284" w:hanging="284"/>
        <w:jc w:val="both"/>
        <w:rPr>
          <w:rFonts w:asciiTheme="minorHAnsi" w:hAnsiTheme="minorHAnsi" w:cs="Tahoma"/>
          <w:bCs/>
          <w:sz w:val="22"/>
          <w:szCs w:val="22"/>
          <w:lang w:eastAsia="ar-SA"/>
        </w:rPr>
      </w:pPr>
      <w:r w:rsidRPr="00385DF6">
        <w:rPr>
          <w:rFonts w:asciiTheme="minorHAnsi" w:hAnsiTheme="minorHAnsi" w:cs="Tahoma"/>
          <w:bCs/>
          <w:sz w:val="22"/>
          <w:szCs w:val="22"/>
          <w:lang w:eastAsia="ar-SA"/>
        </w:rPr>
        <w:t xml:space="preserve">Faktura oraz inny dokument potwierdzający dostawę winny bezwzględnie obejmować produkty farmaceutyczne tylko z niniejszej umowy i zawierać wskazanie numeru niniejszej umowy oraz numeru zamówienia (zamówień), w związku z którymi nastąpiła dostawa. </w:t>
      </w:r>
    </w:p>
    <w:p w:rsidR="00CB0EB1" w:rsidRPr="00385DF6" w:rsidRDefault="00CB0EB1" w:rsidP="00385DF6">
      <w:pPr>
        <w:numPr>
          <w:ilvl w:val="0"/>
          <w:numId w:val="4"/>
        </w:numPr>
        <w:suppressAutoHyphens/>
        <w:ind w:left="284" w:hanging="284"/>
        <w:jc w:val="both"/>
        <w:rPr>
          <w:rFonts w:asciiTheme="minorHAnsi" w:hAnsiTheme="minorHAnsi" w:cs="Tahoma"/>
          <w:bCs/>
          <w:sz w:val="22"/>
          <w:szCs w:val="22"/>
          <w:lang w:eastAsia="ar-SA"/>
        </w:rPr>
      </w:pPr>
      <w:bookmarkStart w:id="0" w:name="_GoBack"/>
      <w:r w:rsidRPr="00385DF6">
        <w:rPr>
          <w:rFonts w:asciiTheme="minorHAnsi" w:hAnsiTheme="minorHAnsi"/>
          <w:i/>
          <w:iCs/>
          <w:sz w:val="22"/>
          <w:szCs w:val="22"/>
        </w:rPr>
        <w:t xml:space="preserve">Dostarczony do Zakładu Medycyny Nuklearnej Zamawiającego towar posiada </w:t>
      </w:r>
      <w:r w:rsidRPr="00385DF6">
        <w:rPr>
          <w:rFonts w:asciiTheme="minorHAnsi" w:hAnsiTheme="minorHAnsi"/>
          <w:i/>
          <w:iCs/>
          <w:sz w:val="22"/>
          <w:szCs w:val="22"/>
        </w:rPr>
        <w:br/>
        <w:t>28-dniowym termin ważności począwszy od dnia jego kalibracji</w:t>
      </w:r>
      <w:r w:rsidRPr="00385DF6">
        <w:rPr>
          <w:rFonts w:asciiTheme="minorHAnsi" w:hAnsiTheme="minorHAnsi" w:cs="Tahoma"/>
          <w:bCs/>
          <w:sz w:val="22"/>
          <w:szCs w:val="22"/>
          <w:lang w:eastAsia="ar-SA"/>
        </w:rPr>
        <w:t xml:space="preserve"> </w:t>
      </w:r>
    </w:p>
    <w:bookmarkEnd w:id="0"/>
    <w:p w:rsidR="00735797" w:rsidRPr="00385DF6" w:rsidRDefault="00735797" w:rsidP="00385DF6">
      <w:pPr>
        <w:numPr>
          <w:ilvl w:val="0"/>
          <w:numId w:val="4"/>
        </w:numPr>
        <w:suppressAutoHyphens/>
        <w:ind w:left="284" w:hanging="284"/>
        <w:jc w:val="both"/>
        <w:rPr>
          <w:rFonts w:asciiTheme="minorHAnsi" w:hAnsiTheme="minorHAnsi" w:cs="Tahoma"/>
          <w:bCs/>
          <w:sz w:val="22"/>
          <w:szCs w:val="22"/>
          <w:lang w:eastAsia="ar-SA"/>
        </w:rPr>
      </w:pPr>
      <w:r w:rsidRPr="00385DF6">
        <w:rPr>
          <w:rFonts w:asciiTheme="minorHAnsi" w:hAnsiTheme="minorHAnsi" w:cs="Tahoma"/>
          <w:bCs/>
          <w:sz w:val="22"/>
          <w:szCs w:val="22"/>
          <w:lang w:eastAsia="ar-SA"/>
        </w:rPr>
        <w:t>Zamawiający zobowiązuje się do każdorazowego odbioru zamówienia dostarczonego zgodnie ze złożonym co do ilości i tożsamości zamówieniem oraz do zapłaty uzgodnionej ceny.</w:t>
      </w:r>
    </w:p>
    <w:p w:rsidR="00735797" w:rsidRPr="00385DF6" w:rsidRDefault="00735797" w:rsidP="00385DF6">
      <w:pPr>
        <w:numPr>
          <w:ilvl w:val="0"/>
          <w:numId w:val="4"/>
        </w:numPr>
        <w:suppressAutoHyphens/>
        <w:ind w:left="284" w:hanging="284"/>
        <w:jc w:val="both"/>
        <w:rPr>
          <w:rFonts w:asciiTheme="minorHAnsi" w:hAnsiTheme="minorHAnsi" w:cs="Tahoma"/>
          <w:bCs/>
          <w:sz w:val="22"/>
          <w:szCs w:val="22"/>
          <w:lang w:eastAsia="ar-SA"/>
        </w:rPr>
      </w:pPr>
      <w:r w:rsidRPr="00385DF6">
        <w:rPr>
          <w:rFonts w:asciiTheme="minorHAnsi" w:hAnsiTheme="minorHAnsi" w:cs="Tahoma"/>
          <w:bCs/>
          <w:sz w:val="22"/>
          <w:szCs w:val="22"/>
          <w:lang w:eastAsia="ar-SA"/>
        </w:rPr>
        <w:t>Dostawa przedmiotu umowy odbywa się na koszt i ryzyko Wykonawcy.</w:t>
      </w:r>
    </w:p>
    <w:p w:rsidR="00735797" w:rsidRPr="00385DF6" w:rsidRDefault="00735797" w:rsidP="00385DF6">
      <w:pPr>
        <w:pStyle w:val="Akapitzlist"/>
        <w:numPr>
          <w:ilvl w:val="0"/>
          <w:numId w:val="4"/>
        </w:numPr>
        <w:ind w:left="284" w:hanging="284"/>
        <w:contextualSpacing/>
        <w:jc w:val="both"/>
        <w:rPr>
          <w:rFonts w:asciiTheme="minorHAnsi" w:hAnsiTheme="minorHAnsi" w:cs="Tahoma"/>
          <w:bCs/>
          <w:sz w:val="22"/>
          <w:szCs w:val="22"/>
        </w:rPr>
      </w:pPr>
      <w:r w:rsidRPr="00385DF6">
        <w:rPr>
          <w:rFonts w:asciiTheme="minorHAnsi" w:hAnsiTheme="minorHAnsi" w:cs="Tahoma"/>
          <w:bCs/>
          <w:sz w:val="22"/>
          <w:szCs w:val="22"/>
        </w:rPr>
        <w:t xml:space="preserve"> W czasie trwania umowy przetargowej Zamawiający wymaga preparatów refundowanych zgodnie z załącznikiem B i C do obwieszczenia Ministra Zdrowia w sprawie wykazu leków refundowanych, środków spożywczych specjalnego przeznaczenia żywieniowego oraz wyrobów medycznych na dzień złożenia zamówienia, oraz ma prawo odmówić przyjęcia preparatu nierefundowanego przez NFZ i obciążyć Wykonawcę wartością wynikającą z zakupu zastępczego w innej hurtowni.</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 3</w:t>
      </w:r>
    </w:p>
    <w:p w:rsidR="00735797" w:rsidRPr="00385DF6" w:rsidRDefault="00735797" w:rsidP="00385DF6">
      <w:pPr>
        <w:suppressAutoHyphens/>
        <w:ind w:left="283"/>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DOKUMENTY</w:t>
      </w:r>
    </w:p>
    <w:p w:rsidR="00735797" w:rsidRPr="00385DF6" w:rsidRDefault="00735797" w:rsidP="00385DF6">
      <w:pPr>
        <w:numPr>
          <w:ilvl w:val="0"/>
          <w:numId w:val="1"/>
        </w:numPr>
        <w:tabs>
          <w:tab w:val="clear" w:pos="360"/>
        </w:tabs>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Wykonawca zapewnia, że przedmiot umowy będzie o jakości zgodnej z opisem przedmiotu zamówienia określonego w SIWZ, ze złożoną przez niego ofertą przetargową oraz posiadać będzie wymagane prawem pozwolenia, dopuszczenia do obrotu i atesty.</w:t>
      </w:r>
    </w:p>
    <w:p w:rsidR="00735797" w:rsidRPr="00385DF6" w:rsidRDefault="00735797" w:rsidP="00385DF6">
      <w:pPr>
        <w:numPr>
          <w:ilvl w:val="0"/>
          <w:numId w:val="1"/>
        </w:numPr>
        <w:tabs>
          <w:tab w:val="left" w:pos="-1"/>
          <w:tab w:val="num" w:pos="283"/>
        </w:tabs>
        <w:suppressAutoHyphens/>
        <w:ind w:left="284" w:hanging="283"/>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t>W zakresie produktów farmaceutycznych stanowiących preparaty cytostatyczne Wykonawca zobowiązuje  się do przedstawienia  danych dotyczących gęstości preparatu [ g / cm3, w temperaturze pokojowej ]; masy substancji pomocniczych w [gramach]; oraz stabilności fizykochemicznej preparatu po pierwszym nakłuciu korka, jak również stabilności fizykochemicznej gotowego do użytku preparatu.</w:t>
      </w:r>
    </w:p>
    <w:p w:rsidR="00735797" w:rsidRPr="00385DF6" w:rsidRDefault="00735797" w:rsidP="00385DF6">
      <w:pPr>
        <w:numPr>
          <w:ilvl w:val="0"/>
          <w:numId w:val="1"/>
        </w:numPr>
        <w:tabs>
          <w:tab w:val="left" w:pos="0"/>
          <w:tab w:val="num" w:pos="283"/>
        </w:tabs>
        <w:suppressAutoHyphens/>
        <w:ind w:left="284" w:hanging="283"/>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t xml:space="preserve">Wykonawca przedstawi dokumenty,  o których mowa w pkt. 1 i 2 na każde żądanie Zamawiającego w wyznaczonym przez niego terminie. Odmowa okazania ww. dokumentów </w:t>
      </w:r>
      <w:r w:rsidRPr="00385DF6">
        <w:rPr>
          <w:rFonts w:asciiTheme="minorHAnsi" w:hAnsiTheme="minorHAnsi" w:cs="Calibri"/>
          <w:bCs/>
          <w:sz w:val="22"/>
          <w:szCs w:val="22"/>
          <w:lang w:eastAsia="ar-SA"/>
        </w:rPr>
        <w:lastRenderedPageBreak/>
        <w:t>Zamawiającemu może stanowić podstawę do  rozwiązania umowy z winy tego Wykonawcy ze skutkiem natychmiastowym i ewentualnego naliczenia kar umownych.</w:t>
      </w:r>
    </w:p>
    <w:p w:rsidR="00735797" w:rsidRPr="00385DF6" w:rsidRDefault="00735797" w:rsidP="00385DF6">
      <w:pPr>
        <w:numPr>
          <w:ilvl w:val="0"/>
          <w:numId w:val="1"/>
        </w:numPr>
        <w:tabs>
          <w:tab w:val="left" w:pos="0"/>
          <w:tab w:val="num" w:pos="283"/>
        </w:tabs>
        <w:suppressAutoHyphens/>
        <w:ind w:left="284" w:hanging="283"/>
        <w:jc w:val="both"/>
        <w:rPr>
          <w:rFonts w:asciiTheme="minorHAnsi" w:hAnsiTheme="minorHAnsi" w:cs="Calibri"/>
          <w:sz w:val="22"/>
          <w:szCs w:val="22"/>
          <w:lang w:eastAsia="ar-SA"/>
        </w:rPr>
      </w:pPr>
      <w:r w:rsidRPr="00385DF6">
        <w:rPr>
          <w:rFonts w:asciiTheme="minorHAnsi" w:hAnsiTheme="minorHAnsi" w:cs="Calibri"/>
          <w:sz w:val="22"/>
          <w:szCs w:val="22"/>
          <w:lang w:eastAsia="ar-SA"/>
        </w:rPr>
        <w:t>Towar powinien być każdorazowo wydany w opakowaniu określonym Polskimi Normami lub normami branżowymi, a jeśli nie ma norm – w opakowaniu odpowiadającym jego właściwości oraz właściwości środka transportu, a w szczególności w opakowaniu zaopatrzonym we wskaźnik temperatury.</w:t>
      </w:r>
    </w:p>
    <w:p w:rsidR="00735797" w:rsidRPr="00385DF6" w:rsidRDefault="00735797" w:rsidP="00385DF6">
      <w:pPr>
        <w:numPr>
          <w:ilvl w:val="0"/>
          <w:numId w:val="1"/>
        </w:numPr>
        <w:tabs>
          <w:tab w:val="left" w:pos="0"/>
          <w:tab w:val="num" w:pos="283"/>
        </w:tabs>
        <w:suppressAutoHyphens/>
        <w:ind w:left="284" w:hanging="283"/>
        <w:jc w:val="both"/>
        <w:rPr>
          <w:rFonts w:asciiTheme="minorHAnsi" w:hAnsiTheme="minorHAnsi" w:cs="Calibri"/>
          <w:sz w:val="22"/>
          <w:szCs w:val="22"/>
          <w:lang w:eastAsia="ar-SA"/>
        </w:rPr>
      </w:pPr>
      <w:r w:rsidRPr="00385DF6">
        <w:rPr>
          <w:rFonts w:asciiTheme="minorHAnsi" w:hAnsiTheme="minorHAnsi" w:cs="Calibri"/>
          <w:sz w:val="22"/>
          <w:szCs w:val="22"/>
          <w:lang w:eastAsia="ar-SA"/>
        </w:rPr>
        <w:t>Wykonawca, bez wezwania, przy każdorazowej zmianie stanu prawnego związanego z dopuszczeniem do obrotu jak i użytkowania na terytorium RP, dostarczanych przez niego, w ramach niniejszej umowy Zamawiającemu, produktów farmaceutycznych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 4</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ZAPŁATA ZA TOWAR</w:t>
      </w:r>
    </w:p>
    <w:p w:rsidR="00735797" w:rsidRPr="00385DF6" w:rsidRDefault="00735797" w:rsidP="00385DF6">
      <w:pPr>
        <w:numPr>
          <w:ilvl w:val="0"/>
          <w:numId w:val="5"/>
        </w:numPr>
        <w:tabs>
          <w:tab w:val="clear" w:pos="720"/>
        </w:tabs>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Zapłata za dostarczony przedmiot umowy nastąpi przelewem na konto bankowe  Wykonawcy podane w wystawionej przez niego fakturze w ciągu  60  dni od daty dostarczenia Zamawiającemu prawidłowo wystawionej faktury. </w:t>
      </w:r>
    </w:p>
    <w:p w:rsidR="00735797" w:rsidRPr="00385DF6" w:rsidRDefault="00735797" w:rsidP="00385DF6">
      <w:pPr>
        <w:numPr>
          <w:ilvl w:val="0"/>
          <w:numId w:val="5"/>
        </w:numPr>
        <w:tabs>
          <w:tab w:val="clear" w:pos="720"/>
        </w:tabs>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Za dzień zapłaty uważa się dzień obciążenia rachunku bankowego Zamawiającego.</w:t>
      </w:r>
    </w:p>
    <w:p w:rsidR="00735797" w:rsidRPr="00385DF6" w:rsidRDefault="00735797" w:rsidP="00385DF6">
      <w:pPr>
        <w:numPr>
          <w:ilvl w:val="0"/>
          <w:numId w:val="5"/>
        </w:numPr>
        <w:tabs>
          <w:tab w:val="clear" w:pos="720"/>
        </w:tabs>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735797" w:rsidRPr="00385DF6" w:rsidRDefault="00735797" w:rsidP="00385DF6">
      <w:pPr>
        <w:numPr>
          <w:ilvl w:val="0"/>
          <w:numId w:val="5"/>
        </w:numPr>
        <w:tabs>
          <w:tab w:val="clear" w:pos="720"/>
        </w:tabs>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Data dostarczenia danej faktury do Zamawiającego nie może być wcześniejsza niż dzień dostawy przedmiotu umowy którego ta faktura dotyczy. </w:t>
      </w:r>
    </w:p>
    <w:p w:rsidR="00735797" w:rsidRPr="00385DF6" w:rsidRDefault="00735797" w:rsidP="00385DF6">
      <w:pPr>
        <w:numPr>
          <w:ilvl w:val="0"/>
          <w:numId w:val="5"/>
        </w:numPr>
        <w:tabs>
          <w:tab w:val="clear" w:pos="720"/>
        </w:tabs>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Wykonawca oświadcza, że jest podatnikiem podatku od towarów i usług (VAT).</w:t>
      </w:r>
    </w:p>
    <w:p w:rsidR="00735797" w:rsidRPr="00385DF6" w:rsidRDefault="00735797" w:rsidP="00385DF6">
      <w:pPr>
        <w:tabs>
          <w:tab w:val="left" w:pos="0"/>
        </w:tabs>
        <w:suppressAutoHyphens/>
        <w:jc w:val="center"/>
        <w:rPr>
          <w:rFonts w:asciiTheme="minorHAnsi" w:hAnsiTheme="minorHAnsi" w:cs="Calibri"/>
          <w:sz w:val="22"/>
          <w:szCs w:val="22"/>
          <w:lang w:eastAsia="ar-SA"/>
        </w:rPr>
      </w:pPr>
      <w:r w:rsidRPr="00385DF6">
        <w:rPr>
          <w:rFonts w:asciiTheme="minorHAnsi" w:hAnsiTheme="minorHAnsi" w:cs="Calibri"/>
          <w:b/>
          <w:sz w:val="22"/>
          <w:szCs w:val="22"/>
          <w:lang w:eastAsia="ar-SA"/>
        </w:rPr>
        <w:t>§5</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REKLAMACJE</w:t>
      </w:r>
    </w:p>
    <w:p w:rsidR="00735797" w:rsidRPr="00385DF6" w:rsidRDefault="008554F4" w:rsidP="00385DF6">
      <w:pPr>
        <w:numPr>
          <w:ilvl w:val="0"/>
          <w:numId w:val="6"/>
        </w:numPr>
        <w:suppressAutoHyphens/>
        <w:ind w:left="284" w:hanging="284"/>
        <w:jc w:val="both"/>
        <w:rPr>
          <w:rFonts w:asciiTheme="minorHAnsi" w:hAnsiTheme="minorHAnsi" w:cs="Calibri"/>
          <w:sz w:val="22"/>
          <w:szCs w:val="22"/>
          <w:lang w:eastAsia="ar-SA"/>
        </w:rPr>
      </w:pPr>
      <w:r w:rsidRPr="00385DF6">
        <w:rPr>
          <w:rFonts w:asciiTheme="minorHAnsi" w:hAnsiTheme="minorHAnsi"/>
          <w:i/>
          <w:iCs/>
          <w:sz w:val="22"/>
          <w:szCs w:val="22"/>
        </w:rPr>
        <w:t xml:space="preserve">W przypadku stwierdzenia nieprawidłowej ilości w dostarczonym towarze (niezgodnej ze złożonym zamówieniem), Zamawiający niezwłocznie zawiadomi o tym Wykonawcę, który </w:t>
      </w:r>
      <w:r w:rsidRPr="00385DF6">
        <w:rPr>
          <w:rFonts w:asciiTheme="minorHAnsi" w:hAnsiTheme="minorHAnsi"/>
          <w:i/>
          <w:iCs/>
          <w:sz w:val="22"/>
          <w:szCs w:val="22"/>
        </w:rPr>
        <w:br/>
        <w:t>w terminie co najmniej 4 tygodni, jednak  nie później niż 5 tygodni od złożenia reklamacji przez Zamawiającego, dośle brakującą ilość towaru</w:t>
      </w:r>
      <w:r w:rsidR="00735797" w:rsidRPr="00385DF6">
        <w:rPr>
          <w:rFonts w:asciiTheme="minorHAnsi" w:hAnsiTheme="minorHAnsi" w:cs="Tahoma"/>
          <w:sz w:val="22"/>
          <w:szCs w:val="22"/>
          <w:lang w:eastAsia="ar-SA"/>
        </w:rPr>
        <w:t>.</w:t>
      </w:r>
    </w:p>
    <w:p w:rsidR="008554F4" w:rsidRPr="00385DF6" w:rsidRDefault="008554F4" w:rsidP="00385DF6">
      <w:pPr>
        <w:numPr>
          <w:ilvl w:val="0"/>
          <w:numId w:val="6"/>
        </w:numPr>
        <w:suppressAutoHyphens/>
        <w:ind w:left="284" w:hanging="284"/>
        <w:jc w:val="both"/>
        <w:rPr>
          <w:rFonts w:asciiTheme="minorHAnsi" w:hAnsiTheme="minorHAnsi" w:cs="Calibri"/>
          <w:sz w:val="22"/>
          <w:szCs w:val="22"/>
          <w:lang w:eastAsia="ar-SA"/>
        </w:rPr>
      </w:pPr>
      <w:r w:rsidRPr="00385DF6">
        <w:rPr>
          <w:rFonts w:asciiTheme="minorHAnsi" w:hAnsiTheme="minorHAnsi" w:cs="Tahoma"/>
          <w:i/>
          <w:iCs/>
          <w:sz w:val="22"/>
          <w:szCs w:val="22"/>
          <w:lang w:eastAsia="ar-SA"/>
        </w:rPr>
        <w:t>W przypadku stwierdzenia wad jakościowych w dostarczonym towarze, Zamawiający niezwłocznie zawiadomi o tym Wykonawcę, który w terminie co najmniej 4 tygodni, jednak nie dłuższym niż 5 tygo</w:t>
      </w:r>
      <w:r w:rsidR="008C62B9" w:rsidRPr="00385DF6">
        <w:rPr>
          <w:rFonts w:asciiTheme="minorHAnsi" w:hAnsiTheme="minorHAnsi" w:cs="Tahoma"/>
          <w:i/>
          <w:iCs/>
          <w:sz w:val="22"/>
          <w:szCs w:val="22"/>
          <w:lang w:eastAsia="ar-SA"/>
        </w:rPr>
        <w:t>d</w:t>
      </w:r>
      <w:r w:rsidRPr="00385DF6">
        <w:rPr>
          <w:rFonts w:asciiTheme="minorHAnsi" w:hAnsiTheme="minorHAnsi" w:cs="Tahoma"/>
          <w:i/>
          <w:iCs/>
          <w:sz w:val="22"/>
          <w:szCs w:val="22"/>
          <w:lang w:eastAsia="ar-SA"/>
        </w:rPr>
        <w:t>ni od momentu uznania reklamacji przez Zamawiającego, dostarczy towar na wolny od wad. Za towar wadliwy uważa się, również między innymi, towar niezgodny asortymentowo ze złożonym zamówieniem, który będzie wymieniony na towar zgodny asortymentowo</w:t>
      </w:r>
    </w:p>
    <w:p w:rsidR="00830B60" w:rsidRPr="00385DF6" w:rsidRDefault="00830B60" w:rsidP="00385DF6">
      <w:pPr>
        <w:numPr>
          <w:ilvl w:val="0"/>
          <w:numId w:val="6"/>
        </w:numPr>
        <w:suppressAutoHyphens/>
        <w:ind w:left="284" w:hanging="284"/>
        <w:jc w:val="both"/>
        <w:rPr>
          <w:rFonts w:asciiTheme="minorHAnsi" w:hAnsiTheme="minorHAnsi" w:cs="Tahoma"/>
          <w:sz w:val="22"/>
          <w:szCs w:val="22"/>
          <w:lang w:eastAsia="ar-SA"/>
        </w:rPr>
      </w:pPr>
      <w:r w:rsidRPr="00385DF6">
        <w:rPr>
          <w:rFonts w:asciiTheme="minorHAnsi" w:hAnsiTheme="minorHAnsi" w:cs="Tahoma"/>
          <w:sz w:val="22"/>
          <w:szCs w:val="22"/>
          <w:lang w:eastAsia="ar-SA"/>
        </w:rPr>
        <w:t>Reklamacje Zamawiającego składane będą w formie faksu na numer: …………. lub pocztą elektroniczną na adres e-mailowy…………………… Reklamacja uznana zostanie za złożoną w sytuacji posiadania przez Zamawiającego dowodu jej przesłania na ustalony przez strony numer faksu lub      e-maila.</w:t>
      </w:r>
    </w:p>
    <w:p w:rsidR="009B71A4" w:rsidRPr="00385DF6" w:rsidRDefault="00830B60" w:rsidP="00385DF6">
      <w:pPr>
        <w:numPr>
          <w:ilvl w:val="0"/>
          <w:numId w:val="6"/>
        </w:numPr>
        <w:ind w:left="284" w:hanging="284"/>
        <w:rPr>
          <w:rFonts w:asciiTheme="minorHAnsi" w:hAnsiTheme="minorHAnsi" w:cs="Calibri"/>
          <w:iCs/>
          <w:sz w:val="22"/>
          <w:szCs w:val="22"/>
        </w:rPr>
      </w:pPr>
      <w:r w:rsidRPr="00385DF6">
        <w:rPr>
          <w:rFonts w:asciiTheme="minorHAnsi" w:hAnsiTheme="minorHAnsi" w:cs="Calibri"/>
          <w:sz w:val="22"/>
          <w:szCs w:val="22"/>
          <w:lang w:eastAsia="ar-SA"/>
        </w:rPr>
        <w:t xml:space="preserve">Termin płatności faktur dotyczących dostawy, w której został stwierdzony wadliwy towar, rozpoczyna swój bieg od dnia wymiany wadliwego towaru na wolny od wad. Faktury korygujące zostaną dostarczone wraz z dostawą towaru wolnego od wad. </w:t>
      </w:r>
      <w:r w:rsidR="009B71A4" w:rsidRPr="00385DF6">
        <w:rPr>
          <w:rFonts w:asciiTheme="minorHAnsi" w:hAnsiTheme="minorHAnsi" w:cs="Calibri"/>
          <w:iCs/>
          <w:sz w:val="22"/>
          <w:szCs w:val="22"/>
        </w:rPr>
        <w:t>Ewentualna zmiana biegu terminu zapłaty dotyczyć będzie tylko produktów uznanych za wadliwe, a nie całej faktury.</w:t>
      </w:r>
    </w:p>
    <w:p w:rsidR="00830B60" w:rsidRPr="00385DF6" w:rsidRDefault="00830B60" w:rsidP="00385DF6">
      <w:pPr>
        <w:numPr>
          <w:ilvl w:val="0"/>
          <w:numId w:val="6"/>
        </w:numPr>
        <w:suppressAutoHyphens/>
        <w:ind w:left="284" w:hanging="284"/>
        <w:jc w:val="both"/>
        <w:rPr>
          <w:rFonts w:asciiTheme="minorHAnsi" w:hAnsiTheme="minorHAnsi" w:cs="Calibri"/>
          <w:strike/>
          <w:sz w:val="22"/>
          <w:szCs w:val="22"/>
          <w:lang w:eastAsia="ar-SA"/>
        </w:rPr>
      </w:pPr>
      <w:r w:rsidRPr="00385DF6">
        <w:rPr>
          <w:rFonts w:asciiTheme="minorHAnsi" w:hAnsiTheme="minorHAnsi"/>
          <w:sz w:val="22"/>
          <w:szCs w:val="22"/>
          <w:lang w:eastAsia="ar-SA"/>
        </w:rPr>
        <w:t>Poza uprawnieniami wymienionymi w ustępach poprzedzających Zamawiający</w:t>
      </w:r>
      <w:r w:rsidRPr="00385DF6">
        <w:rPr>
          <w:rFonts w:asciiTheme="minorHAnsi" w:hAnsiTheme="minorHAnsi"/>
          <w:i/>
          <w:sz w:val="22"/>
          <w:szCs w:val="22"/>
          <w:lang w:eastAsia="ar-SA"/>
        </w:rPr>
        <w:t xml:space="preserve"> zastrzega sobie prawo nabycia u osoby trzeciej niedostarczonych w terminie lub dostarczonych z wadą produktów farmaceutycznych będących przedmiotem danego zamówienia, tożsamych co do rodzaju i ilości, </w:t>
      </w:r>
      <w:r w:rsidRPr="00385DF6">
        <w:rPr>
          <w:rFonts w:asciiTheme="minorHAnsi" w:hAnsiTheme="minorHAnsi"/>
          <w:i/>
          <w:color w:val="000000"/>
          <w:sz w:val="22"/>
          <w:szCs w:val="22"/>
          <w:lang w:eastAsia="ar-SA"/>
        </w:rPr>
        <w:t>w dostępnej dawce, po najniższej na rynku cenie</w:t>
      </w:r>
      <w:r w:rsidRPr="00385DF6">
        <w:rPr>
          <w:rFonts w:asciiTheme="minorHAnsi" w:hAnsiTheme="minorHAnsi"/>
          <w:i/>
          <w:sz w:val="22"/>
          <w:szCs w:val="22"/>
          <w:lang w:eastAsia="ar-SA"/>
        </w:rPr>
        <w:t>, a Wykonawca zobowiązany będzie do zwrotu Zamawiającemu różnicy pomiędzy ceną z niniejszej umowy, a ceną zapłaconą na rzecz podmiotu trzeciego</w:t>
      </w:r>
    </w:p>
    <w:p w:rsidR="00735797" w:rsidRPr="00385DF6" w:rsidRDefault="00735797" w:rsidP="00385DF6">
      <w:pPr>
        <w:numPr>
          <w:ilvl w:val="0"/>
          <w:numId w:val="6"/>
        </w:numPr>
        <w:suppressAutoHyphens/>
        <w:ind w:left="284" w:hanging="284"/>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lastRenderedPageBreak/>
        <w:t>Postępowanie reklamacyjne określone w niniejszym paragrafie nie wyklucza uprawnień Zamawiającego z tytułu rękojmi przy sprzedaży określonych w kodeksie cywilnym. Zamawiający ma prawo wyboru reżimu realizacji reklamacji.</w:t>
      </w:r>
    </w:p>
    <w:p w:rsidR="00735797" w:rsidRPr="00385DF6" w:rsidRDefault="00735797" w:rsidP="00385DF6">
      <w:pPr>
        <w:suppressAutoHyphens/>
        <w:ind w:left="284" w:hanging="284"/>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 6</w:t>
      </w:r>
    </w:p>
    <w:p w:rsidR="00735797" w:rsidRPr="00385DF6" w:rsidRDefault="00735797" w:rsidP="00385DF6">
      <w:pPr>
        <w:suppressAutoHyphens/>
        <w:ind w:hanging="284"/>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KARY UMOWNE</w:t>
      </w:r>
    </w:p>
    <w:p w:rsidR="008C62B9" w:rsidRPr="00385DF6" w:rsidRDefault="00735797" w:rsidP="00385DF6">
      <w:pPr>
        <w:suppressAutoHyphens/>
        <w:ind w:left="284" w:hanging="284"/>
        <w:jc w:val="both"/>
        <w:rPr>
          <w:rFonts w:asciiTheme="minorHAnsi" w:hAnsiTheme="minorHAnsi" w:cs="Calibri"/>
          <w:i/>
          <w:sz w:val="22"/>
          <w:szCs w:val="22"/>
          <w:lang w:eastAsia="ar-SA"/>
        </w:rPr>
      </w:pPr>
      <w:r w:rsidRPr="00385DF6">
        <w:rPr>
          <w:rFonts w:asciiTheme="minorHAnsi" w:hAnsiTheme="minorHAnsi" w:cs="Calibri"/>
          <w:sz w:val="22"/>
          <w:szCs w:val="22"/>
          <w:lang w:eastAsia="ar-SA"/>
        </w:rPr>
        <w:t>1.</w:t>
      </w:r>
      <w:r w:rsidRPr="00385DF6">
        <w:rPr>
          <w:rFonts w:asciiTheme="minorHAnsi" w:hAnsiTheme="minorHAnsi" w:cs="Calibri"/>
          <w:sz w:val="22"/>
          <w:szCs w:val="22"/>
          <w:lang w:eastAsia="ar-SA"/>
        </w:rPr>
        <w:tab/>
      </w:r>
      <w:r w:rsidR="008C62B9" w:rsidRPr="00385DF6">
        <w:rPr>
          <w:rFonts w:asciiTheme="minorHAnsi" w:hAnsiTheme="minorHAnsi" w:cs="Calibri"/>
          <w:i/>
          <w:sz w:val="22"/>
          <w:szCs w:val="22"/>
          <w:lang w:eastAsia="ar-SA"/>
        </w:rPr>
        <w:t>Wykonawca zobowiązuje się do zapłaty Zamawiającego kar umownych z następujących  tytułów i w wysokościach:</w:t>
      </w:r>
    </w:p>
    <w:p w:rsidR="008C62B9" w:rsidRPr="00385DF6" w:rsidRDefault="008C62B9" w:rsidP="00385DF6">
      <w:pPr>
        <w:numPr>
          <w:ilvl w:val="0"/>
          <w:numId w:val="26"/>
        </w:numPr>
        <w:suppressAutoHyphens/>
        <w:jc w:val="both"/>
        <w:rPr>
          <w:rFonts w:asciiTheme="minorHAnsi" w:hAnsiTheme="minorHAnsi" w:cs="Calibri"/>
          <w:bCs/>
          <w:i/>
          <w:sz w:val="22"/>
          <w:szCs w:val="22"/>
          <w:lang w:eastAsia="ar-SA"/>
        </w:rPr>
      </w:pPr>
      <w:r w:rsidRPr="00385DF6">
        <w:rPr>
          <w:rFonts w:asciiTheme="minorHAnsi" w:hAnsiTheme="minorHAnsi" w:cs="Calibri"/>
          <w:bCs/>
          <w:i/>
          <w:sz w:val="22"/>
          <w:szCs w:val="22"/>
          <w:lang w:eastAsia="ar-SA"/>
        </w:rPr>
        <w:t>jeżeli Wykonawca nie przystąpi do wykonywania dostaw lub przerwie wykonywanie dostaw towaru, zapłaci on Zamawiającemu, na jego pisemne i uzasadnione wezwanie, karę umowną w wysokości 5% wartości niezrealizowanej części umowy brutto – chyba że nie ponosi winy;</w:t>
      </w:r>
    </w:p>
    <w:p w:rsidR="008C62B9" w:rsidRPr="00385DF6" w:rsidRDefault="008C62B9" w:rsidP="00385DF6">
      <w:pPr>
        <w:numPr>
          <w:ilvl w:val="0"/>
          <w:numId w:val="26"/>
        </w:numPr>
        <w:suppressAutoHyphens/>
        <w:jc w:val="both"/>
        <w:rPr>
          <w:rFonts w:asciiTheme="minorHAnsi" w:hAnsiTheme="minorHAnsi" w:cs="Calibri"/>
          <w:bCs/>
          <w:i/>
          <w:sz w:val="22"/>
          <w:szCs w:val="22"/>
          <w:lang w:eastAsia="ar-SA"/>
        </w:rPr>
      </w:pPr>
      <w:r w:rsidRPr="00385DF6">
        <w:rPr>
          <w:rFonts w:asciiTheme="minorHAnsi" w:hAnsiTheme="minorHAnsi" w:cs="Calibri"/>
          <w:bCs/>
          <w:i/>
          <w:sz w:val="22"/>
          <w:szCs w:val="22"/>
          <w:lang w:eastAsia="ar-SA"/>
        </w:rPr>
        <w:t>jeżeli nastąpi odstąpienie od umowy, jej wypowiedzenie lub natychmiastowe rozwiązanie z przyczyn leżących po stronie Wykonawcy, zapłaci on Zamawiającemu, na jego pisemne i uzasadnione wezwanie, karę umowną w wysokości 5% wartości niezrealizowanej części umowy brutto;</w:t>
      </w:r>
    </w:p>
    <w:p w:rsidR="008C62B9" w:rsidRPr="00385DF6" w:rsidRDefault="008C62B9" w:rsidP="00385DF6">
      <w:pPr>
        <w:numPr>
          <w:ilvl w:val="0"/>
          <w:numId w:val="26"/>
        </w:numPr>
        <w:suppressAutoHyphens/>
        <w:jc w:val="both"/>
        <w:rPr>
          <w:rFonts w:asciiTheme="minorHAnsi" w:hAnsiTheme="minorHAnsi" w:cs="Calibri"/>
          <w:i/>
          <w:sz w:val="22"/>
          <w:szCs w:val="22"/>
          <w:lang w:eastAsia="ar-SA"/>
        </w:rPr>
      </w:pPr>
      <w:r w:rsidRPr="00385DF6">
        <w:rPr>
          <w:rFonts w:asciiTheme="minorHAnsi" w:hAnsiTheme="minorHAnsi" w:cs="Calibri"/>
          <w:i/>
          <w:sz w:val="22"/>
          <w:szCs w:val="22"/>
          <w:lang w:eastAsia="ar-SA"/>
        </w:rPr>
        <w:t>za zwłokę w dostarczeniu poszczególnych partii towaru Wykonawca, na pisemne wezwanie Zamawiającego zapłaci mu karę umowną w wysokości 2% wartości brutto nie dostarczonej w terminie partii towaru, za każdy rozpoczęty dzień opóźnienia – chyba że nie ponosi winy;</w:t>
      </w:r>
    </w:p>
    <w:p w:rsidR="008C62B9" w:rsidRPr="00385DF6" w:rsidRDefault="008C62B9" w:rsidP="00385DF6">
      <w:pPr>
        <w:numPr>
          <w:ilvl w:val="0"/>
          <w:numId w:val="26"/>
        </w:numPr>
        <w:suppressAutoHyphens/>
        <w:jc w:val="both"/>
        <w:rPr>
          <w:rFonts w:asciiTheme="minorHAnsi" w:hAnsiTheme="minorHAnsi" w:cs="Calibri"/>
          <w:i/>
          <w:sz w:val="22"/>
          <w:szCs w:val="22"/>
          <w:lang w:eastAsia="ar-SA"/>
        </w:rPr>
      </w:pPr>
      <w:r w:rsidRPr="00385DF6">
        <w:rPr>
          <w:rFonts w:asciiTheme="minorHAnsi" w:hAnsiTheme="minorHAnsi" w:cs="Calibri"/>
          <w:i/>
          <w:sz w:val="22"/>
          <w:szCs w:val="22"/>
          <w:lang w:eastAsia="ar-SA"/>
        </w:rPr>
        <w:t>za zwłokę w załatwieniu reklamacji Wykonawca na pisemne wezwanie Zamawiającego zapłaci mu karę umowną w wysokości 2% wartości brutto towaru stanowiącego przedmiot reklamacji, za każdy rozpoczęty dzień opóźnienia – chyba, że nie ponosi winy;</w:t>
      </w:r>
    </w:p>
    <w:p w:rsidR="008C62B9" w:rsidRPr="00385DF6" w:rsidRDefault="008C62B9" w:rsidP="00385DF6">
      <w:pPr>
        <w:numPr>
          <w:ilvl w:val="0"/>
          <w:numId w:val="26"/>
        </w:numPr>
        <w:suppressAutoHyphens/>
        <w:jc w:val="both"/>
        <w:rPr>
          <w:rFonts w:asciiTheme="minorHAnsi" w:hAnsiTheme="minorHAnsi" w:cs="Calibri"/>
          <w:i/>
          <w:sz w:val="22"/>
          <w:szCs w:val="22"/>
          <w:lang w:eastAsia="ar-SA"/>
        </w:rPr>
      </w:pPr>
      <w:r w:rsidRPr="00385DF6">
        <w:rPr>
          <w:rFonts w:asciiTheme="minorHAnsi" w:hAnsiTheme="minorHAnsi" w:cs="Calibri"/>
          <w:i/>
          <w:sz w:val="22"/>
          <w:szCs w:val="22"/>
          <w:lang w:eastAsia="ar-SA"/>
        </w:rPr>
        <w:t>za niedostarczenie w terminie dokumentów o których mowa w § 3 ust. 1 i 2 Wykonawca na pisemne wezwanie Zamawiającego zapłaci mu karę umowna w wysokości 1</w:t>
      </w:r>
      <w:r w:rsidRPr="00385DF6">
        <w:rPr>
          <w:rFonts w:asciiTheme="minorHAnsi" w:hAnsiTheme="minorHAnsi" w:cs="Calibri"/>
          <w:b/>
          <w:i/>
          <w:sz w:val="22"/>
          <w:szCs w:val="22"/>
          <w:lang w:eastAsia="ar-SA"/>
        </w:rPr>
        <w:t>%</w:t>
      </w:r>
      <w:r w:rsidRPr="00385DF6">
        <w:rPr>
          <w:rFonts w:asciiTheme="minorHAnsi" w:hAnsiTheme="minorHAnsi" w:cs="Calibri"/>
          <w:i/>
          <w:sz w:val="22"/>
          <w:szCs w:val="22"/>
          <w:lang w:eastAsia="ar-SA"/>
        </w:rPr>
        <w:t xml:space="preserve"> wartości niezrealizowanej części umowy brutto, za każdy rozpoczęty dzień opóźnienia – chyba, że nie ponosi winy. </w:t>
      </w:r>
    </w:p>
    <w:p w:rsidR="00735797" w:rsidRPr="00385DF6" w:rsidRDefault="00735797" w:rsidP="00385DF6">
      <w:pPr>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2. </w:t>
      </w:r>
      <w:r w:rsidRPr="00385DF6">
        <w:rPr>
          <w:rFonts w:asciiTheme="minorHAnsi" w:hAnsiTheme="minorHAnsi" w:cs="Calibri"/>
          <w:sz w:val="22"/>
          <w:szCs w:val="22"/>
          <w:lang w:eastAsia="ar-SA"/>
        </w:rPr>
        <w:tab/>
        <w:t>Zamawiający ma prawo potrącenia wymagalnych należności z tytułu kar umownych z wzajemnych wierzytelności Wykonawcy wynikających z wystawionych przez niego faktur.</w:t>
      </w:r>
    </w:p>
    <w:p w:rsidR="00735797" w:rsidRPr="00385DF6" w:rsidRDefault="00735797" w:rsidP="00385DF6">
      <w:pPr>
        <w:suppressAutoHyphens/>
        <w:ind w:left="284" w:hanging="284"/>
        <w:jc w:val="both"/>
        <w:rPr>
          <w:rFonts w:asciiTheme="minorHAnsi" w:hAnsiTheme="minorHAnsi" w:cs="Calibri"/>
          <w:sz w:val="22"/>
          <w:szCs w:val="22"/>
          <w:lang w:eastAsia="ar-SA"/>
        </w:rPr>
      </w:pPr>
      <w:r w:rsidRPr="00385DF6">
        <w:rPr>
          <w:rFonts w:asciiTheme="minorHAnsi" w:hAnsiTheme="minorHAnsi" w:cs="Calibri"/>
          <w:sz w:val="22"/>
          <w:szCs w:val="22"/>
          <w:lang w:eastAsia="ar-SA"/>
        </w:rPr>
        <w:t>3.</w:t>
      </w:r>
      <w:r w:rsidRPr="00385DF6">
        <w:rPr>
          <w:rFonts w:asciiTheme="minorHAnsi" w:hAnsiTheme="minorHAnsi" w:cs="Calibri"/>
          <w:sz w:val="22"/>
          <w:szCs w:val="22"/>
          <w:lang w:eastAsia="ar-SA"/>
        </w:rPr>
        <w:tab/>
        <w:t>Zamawiający może dochodzić odszkodowania uzupełniającego, jeżeli szkoda, która została wyrządzona Zamawiającemu, przewyższa wysokość zastrzeżonych w umowie kar umownych.</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 7</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ZMIANY CEN</w:t>
      </w:r>
    </w:p>
    <w:p w:rsidR="00735797" w:rsidRPr="00385DF6" w:rsidRDefault="00735797" w:rsidP="00385DF6">
      <w:pPr>
        <w:widowControl w:val="0"/>
        <w:numPr>
          <w:ilvl w:val="0"/>
          <w:numId w:val="8"/>
        </w:numPr>
        <w:suppressAutoHyphens/>
        <w:ind w:left="426"/>
        <w:jc w:val="both"/>
        <w:rPr>
          <w:rFonts w:asciiTheme="minorHAnsi" w:hAnsiTheme="minorHAnsi" w:cs="Calibri"/>
          <w:sz w:val="22"/>
          <w:szCs w:val="22"/>
          <w:lang w:eastAsia="ar-SA"/>
        </w:rPr>
      </w:pPr>
      <w:r w:rsidRPr="00385DF6">
        <w:rPr>
          <w:rFonts w:asciiTheme="minorHAnsi" w:hAnsiTheme="minorHAnsi" w:cs="Calibri"/>
          <w:sz w:val="22"/>
          <w:szCs w:val="22"/>
          <w:lang w:eastAsia="ar-SA"/>
        </w:rPr>
        <w:t>W trakcie obowiązywania umowy strony dopuszczają zmiany cen towaru będącego przedmiotem umowy na zasadach określonych w art. 144 ustawy Prawo zamówień publicznych w następujących przypadkach:</w:t>
      </w:r>
    </w:p>
    <w:p w:rsidR="00735797" w:rsidRPr="00385DF6" w:rsidRDefault="00735797" w:rsidP="00385DF6">
      <w:pPr>
        <w:widowControl w:val="0"/>
        <w:numPr>
          <w:ilvl w:val="0"/>
          <w:numId w:val="24"/>
        </w:numPr>
        <w:suppressAutoHyphens/>
        <w:ind w:left="993"/>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cen na korzyść Zamawiającego – w każdym przypadku, gdy jest to możliwe,</w:t>
      </w:r>
    </w:p>
    <w:p w:rsidR="00735797" w:rsidRPr="00385DF6" w:rsidRDefault="00735797" w:rsidP="00385DF6">
      <w:pPr>
        <w:widowControl w:val="0"/>
        <w:numPr>
          <w:ilvl w:val="0"/>
          <w:numId w:val="24"/>
        </w:numPr>
        <w:suppressAutoHyphens/>
        <w:ind w:left="993"/>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cen urzędowych leków w tym cen zbytu produktów farmaceutycznych stanowiących podstawę limitu w danej grupie limitowej - w granicach obniżenia lub podwyższenia cen,</w:t>
      </w:r>
    </w:p>
    <w:p w:rsidR="00735797" w:rsidRPr="00385DF6" w:rsidRDefault="00735797" w:rsidP="00385DF6">
      <w:pPr>
        <w:widowControl w:val="0"/>
        <w:numPr>
          <w:ilvl w:val="0"/>
          <w:numId w:val="24"/>
        </w:numPr>
        <w:suppressAutoHyphens/>
        <w:ind w:left="993"/>
        <w:jc w:val="both"/>
        <w:rPr>
          <w:rFonts w:asciiTheme="minorHAnsi" w:hAnsiTheme="minorHAnsi" w:cs="Calibri"/>
          <w:sz w:val="22"/>
          <w:szCs w:val="22"/>
          <w:lang w:eastAsia="ar-SA"/>
        </w:rPr>
      </w:pPr>
      <w:r w:rsidRPr="00385DF6">
        <w:rPr>
          <w:rFonts w:asciiTheme="minorHAnsi" w:hAnsiTheme="minorHAnsi" w:cs="Calibri"/>
          <w:sz w:val="22"/>
          <w:szCs w:val="22"/>
          <w:lang w:eastAsia="ar-SA"/>
        </w:rPr>
        <w:t>wydania decyzji administracyjnej o objęciu danego produktu farmaceutycznego refundacją lub zmiany tej decyzji, jak również zmiany poziomu refundacji leków.</w:t>
      </w:r>
    </w:p>
    <w:p w:rsidR="00735797" w:rsidRPr="00385DF6" w:rsidRDefault="00735797" w:rsidP="00385DF6">
      <w:pPr>
        <w:widowControl w:val="0"/>
        <w:numPr>
          <w:ilvl w:val="0"/>
          <w:numId w:val="8"/>
        </w:numPr>
        <w:suppressAutoHyphens/>
        <w:ind w:left="426"/>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Strony dopuszczają również w trakcie obowiązywania umowy zmiany cen towaru będącego przedmiotem umowy na zasadach określonych w art. 142 ust. 5 ustawy Prawo zamówień publicznych w następujących przypadkach: </w:t>
      </w:r>
    </w:p>
    <w:p w:rsidR="00735797" w:rsidRPr="00385DF6" w:rsidRDefault="00735797" w:rsidP="00385DF6">
      <w:pPr>
        <w:widowControl w:val="0"/>
        <w:numPr>
          <w:ilvl w:val="0"/>
          <w:numId w:val="25"/>
        </w:numPr>
        <w:suppressAutoHyphens/>
        <w:ind w:left="992" w:hanging="357"/>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stawki podatku VAT, przy czym zmianie ulega cena brutto, natomiast cena netto pozostaje bez zmian,</w:t>
      </w:r>
    </w:p>
    <w:p w:rsidR="00735797" w:rsidRPr="00385DF6" w:rsidRDefault="00735797" w:rsidP="00385DF6">
      <w:pPr>
        <w:widowControl w:val="0"/>
        <w:numPr>
          <w:ilvl w:val="0"/>
          <w:numId w:val="25"/>
        </w:numPr>
        <w:suppressAutoHyphens/>
        <w:ind w:left="993"/>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wysokości minimalnego wynagrodzenia za pracę albo wysokości minimalnej stawki godzinowej ustalonych na podstawie ustawy z dnia 10 października 2002 r. o minimalnym wynagrodzeniu za pracę;</w:t>
      </w:r>
    </w:p>
    <w:p w:rsidR="00735797" w:rsidRPr="00385DF6" w:rsidRDefault="00735797" w:rsidP="00385DF6">
      <w:pPr>
        <w:widowControl w:val="0"/>
        <w:numPr>
          <w:ilvl w:val="0"/>
          <w:numId w:val="25"/>
        </w:numPr>
        <w:suppressAutoHyphens/>
        <w:ind w:left="993"/>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zasad podlegania ubezpieczeniom społecznym lub ubezpieczeniu zdrowotnemu lub wysokości stawki składki na ubezpieczenia społeczne lub zdrowotne;</w:t>
      </w:r>
    </w:p>
    <w:p w:rsidR="00735797" w:rsidRPr="00385DF6" w:rsidRDefault="00735797" w:rsidP="00385DF6">
      <w:pPr>
        <w:widowControl w:val="0"/>
        <w:numPr>
          <w:ilvl w:val="0"/>
          <w:numId w:val="25"/>
        </w:numPr>
        <w:suppressAutoHyphens/>
        <w:ind w:left="993"/>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zmiany zasad gromadzenia i wysokości wpłat do pracowniczych planów kapitałowych, o </w:t>
      </w:r>
      <w:r w:rsidRPr="00385DF6">
        <w:rPr>
          <w:rFonts w:asciiTheme="minorHAnsi" w:hAnsiTheme="minorHAnsi" w:cs="Calibri"/>
          <w:sz w:val="22"/>
          <w:szCs w:val="22"/>
          <w:lang w:eastAsia="ar-SA"/>
        </w:rPr>
        <w:lastRenderedPageBreak/>
        <w:t>których mowa w ustawie z dnia 4 października 2018 r. o pracowniczych planach kapitałowych;</w:t>
      </w:r>
    </w:p>
    <w:p w:rsidR="00735797" w:rsidRPr="00385DF6" w:rsidRDefault="00735797" w:rsidP="00385DF6">
      <w:pPr>
        <w:widowControl w:val="0"/>
        <w:suppressAutoHyphens/>
        <w:ind w:left="1276"/>
        <w:jc w:val="both"/>
        <w:rPr>
          <w:rFonts w:asciiTheme="minorHAnsi" w:hAnsiTheme="minorHAnsi" w:cs="Calibri"/>
          <w:sz w:val="22"/>
          <w:szCs w:val="22"/>
          <w:lang w:eastAsia="ar-SA"/>
        </w:rPr>
      </w:pPr>
      <w:r w:rsidRPr="00385DF6">
        <w:rPr>
          <w:rFonts w:asciiTheme="minorHAnsi" w:hAnsiTheme="minorHAnsi" w:cs="Calibri"/>
          <w:sz w:val="22"/>
          <w:szCs w:val="22"/>
          <w:lang w:eastAsia="ar-SA"/>
        </w:rPr>
        <w:t>- jeżeli zmiany te będą miały wpływ na koszty wykonania zamówienia przez Wykonawcę, co zostanie przez Wykonawcę udowodnione</w:t>
      </w:r>
    </w:p>
    <w:p w:rsidR="008C62B9" w:rsidRPr="00385DF6" w:rsidRDefault="008C62B9" w:rsidP="00385DF6">
      <w:pPr>
        <w:widowControl w:val="0"/>
        <w:suppressAutoHyphens/>
        <w:ind w:left="1276"/>
        <w:jc w:val="both"/>
        <w:rPr>
          <w:rFonts w:asciiTheme="minorHAnsi" w:hAnsiTheme="minorHAnsi" w:cs="Calibri"/>
          <w:sz w:val="22"/>
          <w:szCs w:val="22"/>
          <w:lang w:eastAsia="ar-SA"/>
        </w:rPr>
      </w:pPr>
    </w:p>
    <w:p w:rsidR="008C62B9" w:rsidRPr="00385DF6" w:rsidRDefault="008C62B9" w:rsidP="00385DF6">
      <w:pPr>
        <w:pStyle w:val="Akapitzlist"/>
        <w:numPr>
          <w:ilvl w:val="0"/>
          <w:numId w:val="8"/>
        </w:numPr>
        <w:jc w:val="both"/>
        <w:rPr>
          <w:rFonts w:asciiTheme="minorHAnsi" w:hAnsiTheme="minorHAnsi"/>
          <w:i/>
          <w:sz w:val="22"/>
          <w:szCs w:val="22"/>
        </w:rPr>
      </w:pPr>
      <w:r w:rsidRPr="00385DF6">
        <w:rPr>
          <w:rFonts w:asciiTheme="minorHAnsi" w:hAnsiTheme="minorHAnsi"/>
          <w:i/>
          <w:sz w:val="22"/>
          <w:szCs w:val="22"/>
        </w:rPr>
        <w:t xml:space="preserve">O propozycji zmiany cen towarów, o której mowa w ust. 1 lit. a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t>
      </w:r>
    </w:p>
    <w:p w:rsidR="008C62B9" w:rsidRPr="00385DF6" w:rsidRDefault="008C62B9" w:rsidP="00385DF6">
      <w:pPr>
        <w:pStyle w:val="Akapitzlist"/>
        <w:ind w:left="720"/>
        <w:jc w:val="both"/>
        <w:rPr>
          <w:rFonts w:asciiTheme="minorHAnsi" w:hAnsiTheme="minorHAnsi"/>
          <w:i/>
          <w:sz w:val="22"/>
          <w:szCs w:val="22"/>
        </w:rPr>
      </w:pPr>
      <w:r w:rsidRPr="00385DF6">
        <w:rPr>
          <w:rFonts w:asciiTheme="minorHAnsi" w:hAnsiTheme="minorHAnsi"/>
          <w:i/>
          <w:sz w:val="22"/>
          <w:szCs w:val="22"/>
        </w:rPr>
        <w:t xml:space="preserve">W przypadku wzrostu stawki podatku VAT, zmiana cen towarów obowiązywać będzie od momentu wejścia w życie odpowiednich przepisów.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w:t>
      </w:r>
    </w:p>
    <w:p w:rsidR="00735797" w:rsidRPr="00385DF6" w:rsidRDefault="00735797" w:rsidP="00385DF6">
      <w:pPr>
        <w:widowControl w:val="0"/>
        <w:numPr>
          <w:ilvl w:val="0"/>
          <w:numId w:val="8"/>
        </w:numPr>
        <w:suppressAutoHyphens/>
        <w:ind w:left="567"/>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wynagrodzenia z tytułu o którym mowa w ust. 2 lit. b, będą dokonywane wg. następujących zasad:</w:t>
      </w:r>
    </w:p>
    <w:p w:rsidR="00735797" w:rsidRPr="00385DF6" w:rsidRDefault="00735797" w:rsidP="00385DF6">
      <w:pPr>
        <w:widowControl w:val="0"/>
        <w:numPr>
          <w:ilvl w:val="0"/>
          <w:numId w:val="7"/>
        </w:numPr>
        <w:suppressAutoHyphens/>
        <w:ind w:left="1134" w:hanging="425"/>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zmiana cen umownych może być dokonana tylko o wysokość równą max. 50 % zmiany (różnicy) minimalnego wynagrodzenia za pracę, jak i ustalonego na podstawie minimalnej stawki godzinowej w stosunku do wysokości minimalnego wynagrodzenia obwiązującego w dniu składania oferty,</w:t>
      </w:r>
    </w:p>
    <w:p w:rsidR="00735797" w:rsidRPr="00385DF6" w:rsidRDefault="00735797" w:rsidP="00385DF6">
      <w:pPr>
        <w:widowControl w:val="0"/>
        <w:numPr>
          <w:ilvl w:val="0"/>
          <w:numId w:val="7"/>
        </w:numPr>
        <w:tabs>
          <w:tab w:val="num" w:pos="360"/>
        </w:tabs>
        <w:suppressAutoHyphens/>
        <w:ind w:left="1134" w:hanging="425"/>
        <w:jc w:val="both"/>
        <w:rPr>
          <w:rFonts w:asciiTheme="minorHAnsi" w:hAnsiTheme="minorHAnsi" w:cs="Calibri"/>
          <w:sz w:val="22"/>
          <w:szCs w:val="22"/>
          <w:lang w:eastAsia="ar-SA"/>
        </w:rPr>
      </w:pPr>
      <w:r w:rsidRPr="00385DF6">
        <w:rPr>
          <w:rFonts w:asciiTheme="minorHAnsi" w:hAnsiTheme="minorHAnsi" w:cs="Calibri"/>
          <w:sz w:val="22"/>
          <w:szCs w:val="22"/>
          <w:lang w:eastAsia="ar-SA"/>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 miesięcznego okresu wypowiedzenia w trakcie którego, jeżeli zamówienia cząstkowe będą składane, zastosowanie będą miały ceny dotychczasowe,</w:t>
      </w:r>
    </w:p>
    <w:p w:rsidR="00931BE2" w:rsidRPr="00385DF6" w:rsidRDefault="00931BE2" w:rsidP="00385DF6">
      <w:pPr>
        <w:widowControl w:val="0"/>
        <w:numPr>
          <w:ilvl w:val="0"/>
          <w:numId w:val="7"/>
        </w:numPr>
        <w:tabs>
          <w:tab w:val="num" w:pos="360"/>
        </w:tabs>
        <w:suppressAutoHyphens/>
        <w:ind w:left="1134" w:hanging="425"/>
        <w:jc w:val="both"/>
        <w:rPr>
          <w:rFonts w:asciiTheme="minorHAnsi" w:hAnsiTheme="minorHAnsi" w:cs="Calibri"/>
          <w:sz w:val="22"/>
          <w:szCs w:val="22"/>
          <w:lang w:eastAsia="ar-SA"/>
        </w:rPr>
      </w:pPr>
      <w:r w:rsidRPr="00385DF6">
        <w:rPr>
          <w:rFonts w:asciiTheme="minorHAnsi" w:hAnsiTheme="minorHAnsi"/>
          <w:i/>
          <w:iCs/>
          <w:sz w:val="22"/>
          <w:szCs w:val="22"/>
        </w:rPr>
        <w:t xml:space="preserve">w przypadku zmniejszenia ww. wynagrodzenia Zamawiający zainteresowany wprowadzeniem zmian powinien złożyć do Wykonawcy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Zamawiającego, Zamawiający ma prawo do wypowiedzenia umowy z zachowaniem 2 miesięcznego okresu wypowiedzenia w trakcie którego, jeżeli zamówienia cząstkowe będą składane, zastosowanie będą miały ceny dotychczasowe. </w:t>
      </w:r>
    </w:p>
    <w:p w:rsidR="00735797" w:rsidRPr="00385DF6" w:rsidRDefault="00735797" w:rsidP="00385DF6">
      <w:pPr>
        <w:widowControl w:val="0"/>
        <w:numPr>
          <w:ilvl w:val="0"/>
          <w:numId w:val="8"/>
        </w:numPr>
        <w:suppressAutoHyphens/>
        <w:ind w:left="567"/>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 Zmiany wynagrodzenia z tytułu, o którym mowa w ust. 2 lit. c, będą dokonywane wg. następujących zasad:</w:t>
      </w:r>
    </w:p>
    <w:p w:rsidR="00735797" w:rsidRPr="00385DF6" w:rsidRDefault="00735797" w:rsidP="00385DF6">
      <w:pPr>
        <w:numPr>
          <w:ilvl w:val="0"/>
          <w:numId w:val="21"/>
        </w:numPr>
        <w:autoSpaceDE w:val="0"/>
        <w:autoSpaceDN w:val="0"/>
        <w:adjustRightInd w:val="0"/>
        <w:ind w:left="1134"/>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zmiana cen umownych może być dokonana maksymalnie do wysokości 50 % zmiany wynikającej z powyższego tytułu w stosunku do wysokości obciążeń obowiązujących w dniu składania oferty,</w:t>
      </w:r>
    </w:p>
    <w:p w:rsidR="00735797" w:rsidRPr="00385DF6" w:rsidRDefault="00735797" w:rsidP="00385DF6">
      <w:pPr>
        <w:numPr>
          <w:ilvl w:val="0"/>
          <w:numId w:val="21"/>
        </w:numPr>
        <w:autoSpaceDE w:val="0"/>
        <w:autoSpaceDN w:val="0"/>
        <w:adjustRightInd w:val="0"/>
        <w:ind w:left="1134"/>
        <w:jc w:val="both"/>
        <w:rPr>
          <w:rFonts w:asciiTheme="minorHAnsi" w:hAnsiTheme="minorHAnsi" w:cs="Calibri"/>
          <w:sz w:val="22"/>
          <w:szCs w:val="22"/>
          <w:lang w:eastAsia="ar-SA"/>
        </w:rPr>
      </w:pPr>
      <w:r w:rsidRPr="00385DF6">
        <w:rPr>
          <w:rFonts w:asciiTheme="minorHAnsi" w:hAnsiTheme="minorHAnsi" w:cs="Calibri"/>
          <w:sz w:val="22"/>
          <w:szCs w:val="22"/>
          <w:lang w:eastAsia="ar-SA"/>
        </w:rPr>
        <w:t xml:space="preserve">w przypadku zwiększenia ww. obciążeń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w:t>
      </w:r>
      <w:r w:rsidRPr="00385DF6">
        <w:rPr>
          <w:rFonts w:asciiTheme="minorHAnsi" w:hAnsiTheme="minorHAnsi" w:cs="Calibri"/>
          <w:sz w:val="22"/>
          <w:szCs w:val="22"/>
          <w:lang w:eastAsia="ar-SA"/>
        </w:rPr>
        <w:lastRenderedPageBreak/>
        <w:t xml:space="preserve">do wypowiedzenia umowy z zachowaniem 2-miesięcznego okresu wypowiedzenia w trakcie którego, jeżeli zamówienia cząstkowe będą składane, zastosowanie będą miały dotychczasowe ceny, </w:t>
      </w:r>
    </w:p>
    <w:p w:rsidR="001C75CD" w:rsidRPr="00385DF6" w:rsidRDefault="001C75CD" w:rsidP="00385DF6">
      <w:pPr>
        <w:pStyle w:val="Akapitzlist"/>
        <w:numPr>
          <w:ilvl w:val="0"/>
          <w:numId w:val="21"/>
        </w:numPr>
        <w:jc w:val="both"/>
        <w:rPr>
          <w:rFonts w:asciiTheme="minorHAnsi" w:hAnsiTheme="minorHAnsi"/>
          <w:i/>
          <w:iCs/>
          <w:sz w:val="22"/>
          <w:szCs w:val="22"/>
        </w:rPr>
      </w:pPr>
      <w:r w:rsidRPr="00385DF6">
        <w:rPr>
          <w:rFonts w:asciiTheme="minorHAnsi" w:hAnsiTheme="minorHAnsi"/>
          <w:i/>
          <w:iCs/>
          <w:sz w:val="22"/>
          <w:szCs w:val="22"/>
        </w:rPr>
        <w:t xml:space="preserve">w przypadku zmniejszenia ww. obciążeń Zamawiający zainteresowany wprowadzeniem zmian powinien złożyć do Wykonawcy pisemny wniosek dotyczący zmiany umowy z powyższego tytułu </w:t>
      </w:r>
      <w:r w:rsidRPr="00385DF6">
        <w:rPr>
          <w:rFonts w:asciiTheme="minorHAnsi" w:hAnsiTheme="minorHAnsi"/>
          <w:i/>
          <w:sz w:val="22"/>
          <w:szCs w:val="22"/>
        </w:rPr>
        <w:t>wraz z uzasadnieniem i odpowiednimi dokumentami uzasadniającymi zmianę</w:t>
      </w:r>
      <w:r w:rsidRPr="00385DF6">
        <w:rPr>
          <w:rFonts w:asciiTheme="minorHAnsi" w:hAnsiTheme="minorHAnsi"/>
          <w:i/>
          <w:iCs/>
          <w:sz w:val="22"/>
          <w:szCs w:val="22"/>
        </w:rPr>
        <w:t xml:space="preserve">. Zmiany będą obowiązywały po podpisaniu przez strony stosownego aneksu do umowy. W przypadku, gdy aneks do umowy nie zostanie zawarty w terminie 1 m-ca od dnia złożenia wniosku przez Zamawiającego, Zamawiający ma prawo do wypowiedzenia umowy </w:t>
      </w:r>
      <w:r w:rsidRPr="00385DF6">
        <w:rPr>
          <w:rFonts w:asciiTheme="minorHAnsi" w:hAnsiTheme="minorHAnsi"/>
          <w:i/>
          <w:iCs/>
          <w:sz w:val="22"/>
          <w:szCs w:val="22"/>
        </w:rPr>
        <w:br/>
        <w:t xml:space="preserve">z zachowaniem 2-miesięcznego okresu wypowiedzenia w trakcie którego, jeżeli zamówienia cząstkowe będą składane, zastosowanie będą miały dotychczasowe ceny, </w:t>
      </w:r>
    </w:p>
    <w:p w:rsidR="00735797" w:rsidRPr="00385DF6" w:rsidRDefault="00735797" w:rsidP="00385DF6">
      <w:pPr>
        <w:numPr>
          <w:ilvl w:val="0"/>
          <w:numId w:val="8"/>
        </w:numPr>
        <w:autoSpaceDE w:val="0"/>
        <w:autoSpaceDN w:val="0"/>
        <w:adjustRightInd w:val="0"/>
        <w:jc w:val="both"/>
        <w:rPr>
          <w:rFonts w:asciiTheme="minorHAnsi" w:hAnsiTheme="minorHAnsi" w:cs="Calibri"/>
          <w:sz w:val="22"/>
          <w:szCs w:val="22"/>
          <w:lang w:eastAsia="ar-SA"/>
        </w:rPr>
      </w:pPr>
      <w:r w:rsidRPr="00385DF6">
        <w:rPr>
          <w:rFonts w:asciiTheme="minorHAnsi" w:hAnsiTheme="minorHAnsi" w:cs="Calibri"/>
          <w:sz w:val="22"/>
          <w:szCs w:val="22"/>
          <w:lang w:eastAsia="ar-SA"/>
        </w:rPr>
        <w:t>Zmiany wynagrodzenia z tytułu, o którym mowa w ust. 2 lit. d, będą dokonywane wg. następujących zasad:</w:t>
      </w:r>
    </w:p>
    <w:p w:rsidR="00735797" w:rsidRPr="00385DF6" w:rsidRDefault="00735797" w:rsidP="00385DF6">
      <w:pPr>
        <w:numPr>
          <w:ilvl w:val="0"/>
          <w:numId w:val="22"/>
        </w:numPr>
        <w:autoSpaceDE w:val="0"/>
        <w:autoSpaceDN w:val="0"/>
        <w:adjustRightInd w:val="0"/>
        <w:ind w:left="1134"/>
        <w:jc w:val="both"/>
        <w:rPr>
          <w:rFonts w:asciiTheme="minorHAnsi" w:hAnsiTheme="minorHAnsi" w:cs="Calibri"/>
          <w:sz w:val="22"/>
          <w:szCs w:val="22"/>
          <w:lang w:eastAsia="ar-SA"/>
        </w:rPr>
      </w:pPr>
      <w:r w:rsidRPr="00385DF6">
        <w:rPr>
          <w:rFonts w:asciiTheme="minorHAnsi" w:hAnsiTheme="minorHAnsi" w:cs="Calibri"/>
          <w:sz w:val="22"/>
          <w:szCs w:val="22"/>
          <w:lang w:eastAsia="ar-SA"/>
        </w:rPr>
        <w:t>w przypadku, gdy zmiana spowodowałaby zwiększenie obowiązków finansowych Wykonawcy,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2-miesięcznego okresu wypowiedzenia w trakcie którego, jeżeli zamówienia cząstkowe będą składane, zastosowanie będą miały dotychczasowe ceny,</w:t>
      </w:r>
    </w:p>
    <w:p w:rsidR="00735797" w:rsidRPr="00385DF6" w:rsidRDefault="00760636" w:rsidP="00385DF6">
      <w:pPr>
        <w:numPr>
          <w:ilvl w:val="0"/>
          <w:numId w:val="22"/>
        </w:numPr>
        <w:autoSpaceDE w:val="0"/>
        <w:autoSpaceDN w:val="0"/>
        <w:adjustRightInd w:val="0"/>
        <w:jc w:val="both"/>
        <w:rPr>
          <w:rFonts w:asciiTheme="minorHAnsi" w:hAnsiTheme="minorHAnsi" w:cs="Calibri"/>
          <w:sz w:val="22"/>
          <w:szCs w:val="22"/>
          <w:lang w:eastAsia="ar-SA"/>
        </w:rPr>
      </w:pPr>
      <w:r w:rsidRPr="00385DF6">
        <w:rPr>
          <w:rFonts w:asciiTheme="minorHAnsi" w:hAnsiTheme="minorHAnsi" w:cs="Calibri"/>
          <w:i/>
          <w:sz w:val="22"/>
          <w:szCs w:val="22"/>
          <w:lang w:eastAsia="ar-SA"/>
        </w:rPr>
        <w:t>w przypadku, gdy zmiana spowodowałaby zmniejszenie obowiązków finansowych Wykonawcy, Zamawiający zainteresowany wprowadzeniem zmian powinien złożyć do Wykonawcy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Zamawiającego, Zamawiający ma prawo do wypowiedzenia umowy z zachowaniem</w:t>
      </w:r>
      <w:r w:rsidR="007E15F3" w:rsidRPr="00385DF6">
        <w:rPr>
          <w:rFonts w:asciiTheme="minorHAnsi" w:hAnsiTheme="minorHAnsi" w:cs="Calibri"/>
          <w:i/>
          <w:sz w:val="22"/>
          <w:szCs w:val="22"/>
          <w:lang w:eastAsia="ar-SA"/>
        </w:rPr>
        <w:t xml:space="preserve"> </w:t>
      </w:r>
      <w:r w:rsidR="007E15F3" w:rsidRPr="00385DF6">
        <w:rPr>
          <w:rFonts w:asciiTheme="minorHAnsi" w:hAnsiTheme="minorHAnsi" w:cs="Calibri"/>
          <w:i/>
          <w:sz w:val="22"/>
          <w:szCs w:val="22"/>
          <w:lang w:eastAsia="ar-SA"/>
        </w:rPr>
        <w:br/>
      </w:r>
      <w:r w:rsidRPr="00385DF6">
        <w:rPr>
          <w:rFonts w:asciiTheme="minorHAnsi" w:hAnsiTheme="minorHAnsi" w:cs="Calibri"/>
          <w:sz w:val="22"/>
          <w:szCs w:val="22"/>
          <w:lang w:eastAsia="ar-SA"/>
        </w:rPr>
        <w:t>2-miesięcznego okresu wypowiedzenia w trakcie którego, jeżeli zamówienia cząstkowe będą składane, zastosowanie będą miały dotychczasowe ceny</w:t>
      </w:r>
      <w:r w:rsidR="00735797" w:rsidRPr="00385DF6">
        <w:rPr>
          <w:rFonts w:asciiTheme="minorHAnsi" w:hAnsiTheme="minorHAnsi" w:cs="Calibri"/>
          <w:sz w:val="22"/>
          <w:szCs w:val="22"/>
          <w:lang w:eastAsia="ar-SA"/>
        </w:rPr>
        <w:t>.</w:t>
      </w:r>
    </w:p>
    <w:p w:rsidR="00735797" w:rsidRPr="00385DF6" w:rsidRDefault="00735797" w:rsidP="00385DF6">
      <w:pPr>
        <w:numPr>
          <w:ilvl w:val="0"/>
          <w:numId w:val="8"/>
        </w:numPr>
        <w:autoSpaceDE w:val="0"/>
        <w:autoSpaceDN w:val="0"/>
        <w:adjustRightInd w:val="0"/>
        <w:jc w:val="both"/>
        <w:rPr>
          <w:rFonts w:asciiTheme="minorHAnsi" w:hAnsiTheme="minorHAnsi" w:cs="Calibri"/>
          <w:sz w:val="22"/>
          <w:szCs w:val="22"/>
          <w:lang w:eastAsia="ar-SA"/>
        </w:rPr>
      </w:pPr>
      <w:r w:rsidRPr="00385DF6">
        <w:rPr>
          <w:rFonts w:asciiTheme="minorHAnsi" w:hAnsiTheme="minorHAnsi" w:cs="Calibri"/>
          <w:sz w:val="22"/>
          <w:szCs w:val="22"/>
          <w:lang w:eastAsia="ar-SA"/>
        </w:rPr>
        <w:t>Niezależnie od powyższego strony uzgadniają, że w przypadku stosowania przez producentów towaru okresowych upustów, bonifikat lub promocji na towar objęty umową Wykonawca zobowiązany jest do stosowania wymienionych form w realizacji dostaw cząstkowych.</w:t>
      </w:r>
    </w:p>
    <w:p w:rsidR="00735797" w:rsidRPr="00385DF6" w:rsidRDefault="00735797" w:rsidP="00385DF6">
      <w:pPr>
        <w:numPr>
          <w:ilvl w:val="0"/>
          <w:numId w:val="8"/>
        </w:numPr>
        <w:autoSpaceDE w:val="0"/>
        <w:autoSpaceDN w:val="0"/>
        <w:adjustRightInd w:val="0"/>
        <w:jc w:val="both"/>
        <w:rPr>
          <w:rFonts w:asciiTheme="minorHAnsi" w:hAnsiTheme="minorHAnsi" w:cs="Calibri"/>
          <w:sz w:val="22"/>
          <w:szCs w:val="22"/>
          <w:lang w:eastAsia="ar-SA"/>
        </w:rPr>
      </w:pPr>
      <w:r w:rsidRPr="00385DF6">
        <w:rPr>
          <w:rFonts w:asciiTheme="minorHAnsi" w:hAnsiTheme="minorHAnsi" w:cs="Calibri"/>
          <w:sz w:val="22"/>
          <w:szCs w:val="22"/>
          <w:lang w:eastAsia="ar-SA"/>
        </w:rPr>
        <w:t>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2 lit. a, b, c i d.</w:t>
      </w:r>
    </w:p>
    <w:p w:rsidR="00735797" w:rsidRPr="00385DF6" w:rsidRDefault="00735797" w:rsidP="00385DF6">
      <w:pPr>
        <w:widowControl w:val="0"/>
        <w:suppressAutoHyphens/>
        <w:jc w:val="center"/>
        <w:rPr>
          <w:rFonts w:asciiTheme="minorHAnsi" w:eastAsia="Cambria" w:hAnsiTheme="minorHAnsi" w:cs="Cambria"/>
          <w:b/>
          <w:sz w:val="22"/>
          <w:szCs w:val="22"/>
          <w:lang w:eastAsia="ar-SA"/>
        </w:rPr>
      </w:pPr>
      <w:r w:rsidRPr="00385DF6">
        <w:rPr>
          <w:rFonts w:asciiTheme="minorHAnsi" w:eastAsia="Cambria" w:hAnsiTheme="minorHAnsi" w:cs="Cambria"/>
          <w:b/>
          <w:sz w:val="22"/>
          <w:szCs w:val="22"/>
          <w:lang w:eastAsia="ar-SA"/>
        </w:rPr>
        <w:t>§ 8</w:t>
      </w:r>
    </w:p>
    <w:p w:rsidR="00735797" w:rsidRPr="00385DF6" w:rsidRDefault="00735797" w:rsidP="00385DF6">
      <w:pPr>
        <w:widowControl w:val="0"/>
        <w:suppressAutoHyphens/>
        <w:jc w:val="center"/>
        <w:rPr>
          <w:rFonts w:asciiTheme="minorHAnsi" w:eastAsia="Cambria" w:hAnsiTheme="minorHAnsi" w:cs="Cambria"/>
          <w:b/>
          <w:sz w:val="22"/>
          <w:szCs w:val="22"/>
          <w:lang w:eastAsia="ar-SA"/>
        </w:rPr>
      </w:pPr>
      <w:r w:rsidRPr="00385DF6">
        <w:rPr>
          <w:rFonts w:asciiTheme="minorHAnsi" w:eastAsia="Cambria" w:hAnsiTheme="minorHAnsi" w:cs="Cambria"/>
          <w:b/>
          <w:sz w:val="22"/>
          <w:szCs w:val="22"/>
          <w:lang w:eastAsia="ar-SA"/>
        </w:rPr>
        <w:t>POZOSTAŁE ZMIANY ISTOTNYCH ELEMENTÓW UMOWY</w:t>
      </w:r>
    </w:p>
    <w:p w:rsidR="00735797" w:rsidRPr="00385DF6" w:rsidRDefault="00735797" w:rsidP="00385DF6">
      <w:pPr>
        <w:pStyle w:val="Akapitzlist"/>
        <w:numPr>
          <w:ilvl w:val="0"/>
          <w:numId w:val="14"/>
        </w:numPr>
        <w:autoSpaceDE w:val="0"/>
        <w:autoSpaceDN w:val="0"/>
        <w:adjustRightInd w:val="0"/>
        <w:ind w:left="425" w:hanging="357"/>
        <w:jc w:val="both"/>
        <w:rPr>
          <w:rFonts w:asciiTheme="minorHAnsi" w:hAnsiTheme="minorHAnsi" w:cs="Calibri"/>
          <w:sz w:val="22"/>
          <w:szCs w:val="22"/>
        </w:rPr>
      </w:pPr>
      <w:r w:rsidRPr="00385DF6">
        <w:rPr>
          <w:rFonts w:asciiTheme="minorHAnsi" w:hAnsiTheme="minorHAnsi" w:cs="Calibri"/>
          <w:sz w:val="22"/>
          <w:szCs w:val="22"/>
        </w:rPr>
        <w:t>Zamawiający zastrzega sobie prawo do zmiany treści postanowień zawartej umowy w stosunku do treści oferty, na podstawie której nastąpił wybór Wykonawcy, umowy na zasadach określonych w art. 144 ustawy Prawo zamówień publicznych, a Wykonawca wyraża na to zgodę, w następujących przypadkach:</w:t>
      </w:r>
    </w:p>
    <w:p w:rsidR="00735797" w:rsidRPr="00385DF6" w:rsidRDefault="00735797" w:rsidP="00385DF6">
      <w:pPr>
        <w:pStyle w:val="Akapitzlist"/>
        <w:widowControl w:val="0"/>
        <w:numPr>
          <w:ilvl w:val="0"/>
          <w:numId w:val="9"/>
        </w:numPr>
        <w:ind w:left="993" w:hanging="357"/>
        <w:jc w:val="both"/>
        <w:rPr>
          <w:rFonts w:asciiTheme="minorHAnsi" w:hAnsiTheme="minorHAnsi" w:cs="Calibri"/>
          <w:sz w:val="22"/>
          <w:szCs w:val="22"/>
        </w:rPr>
      </w:pPr>
      <w:r w:rsidRPr="00385DF6">
        <w:rPr>
          <w:rFonts w:asciiTheme="minorHAnsi" w:hAnsiTheme="minorHAnsi" w:cs="Calibri"/>
          <w:sz w:val="22"/>
          <w:szCs w:val="22"/>
        </w:rPr>
        <w:t>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w:t>
      </w:r>
    </w:p>
    <w:p w:rsidR="00735797" w:rsidRPr="00385DF6" w:rsidRDefault="00175251" w:rsidP="00385DF6">
      <w:pPr>
        <w:pStyle w:val="Akapitzlist"/>
        <w:widowControl w:val="0"/>
        <w:numPr>
          <w:ilvl w:val="0"/>
          <w:numId w:val="9"/>
        </w:numPr>
        <w:ind w:left="993" w:hanging="357"/>
        <w:jc w:val="both"/>
        <w:rPr>
          <w:rFonts w:asciiTheme="minorHAnsi" w:hAnsiTheme="minorHAnsi" w:cs="Calibri"/>
          <w:sz w:val="22"/>
          <w:szCs w:val="22"/>
        </w:rPr>
      </w:pPr>
      <w:r w:rsidRPr="00385DF6">
        <w:rPr>
          <w:rFonts w:asciiTheme="minorHAnsi" w:hAnsiTheme="minorHAnsi" w:cs="Calibri"/>
          <w:i/>
          <w:iCs/>
          <w:sz w:val="22"/>
          <w:szCs w:val="22"/>
        </w:rPr>
        <w:t xml:space="preserve">wprowadzenia w miejsce produktu wskazanego w załączniku nr 1 do umowy </w:t>
      </w:r>
      <w:r w:rsidRPr="00385DF6">
        <w:rPr>
          <w:rFonts w:asciiTheme="minorHAnsi" w:hAnsiTheme="minorHAnsi" w:cs="Calibri"/>
          <w:i/>
          <w:iCs/>
          <w:sz w:val="22"/>
          <w:szCs w:val="22"/>
        </w:rPr>
        <w:lastRenderedPageBreak/>
        <w:t>odpowiednika chemicznego tego samego po cenie nie wyższej niż cena zawarta w umowie za dany produkt, w wypadku gdy będzie to uzasadnione</w:t>
      </w:r>
      <w:r w:rsidR="00735797" w:rsidRPr="00385DF6">
        <w:rPr>
          <w:rFonts w:asciiTheme="minorHAnsi" w:hAnsiTheme="minorHAnsi" w:cs="Calibri"/>
          <w:sz w:val="22"/>
          <w:szCs w:val="22"/>
        </w:rPr>
        <w:t>:</w:t>
      </w:r>
    </w:p>
    <w:p w:rsidR="00735797" w:rsidRPr="00385DF6" w:rsidRDefault="00735797" w:rsidP="00385DF6">
      <w:pPr>
        <w:pStyle w:val="Akapitzlist"/>
        <w:widowControl w:val="0"/>
        <w:numPr>
          <w:ilvl w:val="0"/>
          <w:numId w:val="18"/>
        </w:numPr>
        <w:tabs>
          <w:tab w:val="clear" w:pos="720"/>
        </w:tabs>
        <w:ind w:left="1418"/>
        <w:contextualSpacing/>
        <w:jc w:val="both"/>
        <w:rPr>
          <w:rFonts w:asciiTheme="minorHAnsi" w:hAnsiTheme="minorHAnsi" w:cs="Calibri"/>
          <w:sz w:val="22"/>
          <w:szCs w:val="22"/>
        </w:rPr>
      </w:pPr>
      <w:r w:rsidRPr="00385DF6">
        <w:rPr>
          <w:rFonts w:asciiTheme="minorHAnsi" w:hAnsiTheme="minorHAnsi" w:cs="Calibri"/>
          <w:sz w:val="22"/>
          <w:szCs w:val="22"/>
        </w:rPr>
        <w:t>potrzebami terapeutycznymi; lub</w:t>
      </w:r>
    </w:p>
    <w:p w:rsidR="00735797" w:rsidRPr="00385DF6" w:rsidRDefault="00735797" w:rsidP="00385DF6">
      <w:pPr>
        <w:pStyle w:val="Akapitzlist"/>
        <w:widowControl w:val="0"/>
        <w:numPr>
          <w:ilvl w:val="0"/>
          <w:numId w:val="18"/>
        </w:numPr>
        <w:tabs>
          <w:tab w:val="clear" w:pos="720"/>
        </w:tabs>
        <w:ind w:left="1418"/>
        <w:contextualSpacing/>
        <w:jc w:val="both"/>
        <w:rPr>
          <w:rFonts w:asciiTheme="minorHAnsi" w:hAnsiTheme="minorHAnsi" w:cs="Calibri"/>
          <w:sz w:val="22"/>
          <w:szCs w:val="22"/>
        </w:rPr>
      </w:pPr>
      <w:r w:rsidRPr="00385DF6">
        <w:rPr>
          <w:rFonts w:asciiTheme="minorHAnsi" w:hAnsiTheme="minorHAnsi" w:cs="Calibri"/>
          <w:sz w:val="22"/>
          <w:szCs w:val="22"/>
        </w:rPr>
        <w:t>brakiem produktu w „oryginalnym” opakowaniu, dawce lub postaci, lub</w:t>
      </w:r>
    </w:p>
    <w:p w:rsidR="00735797" w:rsidRPr="00385DF6" w:rsidRDefault="00735797" w:rsidP="00385DF6">
      <w:pPr>
        <w:pStyle w:val="Akapitzlist"/>
        <w:widowControl w:val="0"/>
        <w:numPr>
          <w:ilvl w:val="0"/>
          <w:numId w:val="18"/>
        </w:numPr>
        <w:tabs>
          <w:tab w:val="clear" w:pos="720"/>
        </w:tabs>
        <w:ind w:left="1418"/>
        <w:contextualSpacing/>
        <w:jc w:val="both"/>
        <w:rPr>
          <w:rFonts w:asciiTheme="minorHAnsi" w:hAnsiTheme="minorHAnsi" w:cs="Calibri"/>
          <w:sz w:val="22"/>
          <w:szCs w:val="22"/>
        </w:rPr>
      </w:pPr>
      <w:r w:rsidRPr="00385DF6">
        <w:rPr>
          <w:rFonts w:asciiTheme="minorHAnsi" w:hAnsiTheme="minorHAnsi" w:cs="Calibri"/>
          <w:sz w:val="22"/>
          <w:szCs w:val="22"/>
        </w:rPr>
        <w:t>zmianami na listach refundacyjnych, lub</w:t>
      </w:r>
    </w:p>
    <w:p w:rsidR="00735797" w:rsidRPr="00385DF6" w:rsidRDefault="00735797" w:rsidP="00385DF6">
      <w:pPr>
        <w:pStyle w:val="Akapitzlist"/>
        <w:widowControl w:val="0"/>
        <w:numPr>
          <w:ilvl w:val="0"/>
          <w:numId w:val="18"/>
        </w:numPr>
        <w:tabs>
          <w:tab w:val="clear" w:pos="720"/>
        </w:tabs>
        <w:ind w:left="1418"/>
        <w:contextualSpacing/>
        <w:jc w:val="both"/>
        <w:rPr>
          <w:rFonts w:asciiTheme="minorHAnsi" w:hAnsiTheme="minorHAnsi" w:cs="Calibri"/>
          <w:sz w:val="22"/>
          <w:szCs w:val="22"/>
        </w:rPr>
      </w:pPr>
      <w:r w:rsidRPr="00385DF6">
        <w:rPr>
          <w:rFonts w:asciiTheme="minorHAnsi" w:hAnsiTheme="minorHAnsi" w:cs="Calibri"/>
          <w:sz w:val="22"/>
          <w:szCs w:val="22"/>
        </w:rPr>
        <w:t>zmianą produktu farmaceutycznego stanowiącego podstawę limitu w danej grupie limitowej,</w:t>
      </w:r>
    </w:p>
    <w:p w:rsidR="00735797" w:rsidRPr="00385DF6" w:rsidRDefault="00735797" w:rsidP="00385DF6">
      <w:pPr>
        <w:pStyle w:val="Akapitzlist"/>
        <w:numPr>
          <w:ilvl w:val="0"/>
          <w:numId w:val="14"/>
        </w:numPr>
        <w:autoSpaceDE w:val="0"/>
        <w:autoSpaceDN w:val="0"/>
        <w:adjustRightInd w:val="0"/>
        <w:ind w:left="425" w:hanging="357"/>
        <w:jc w:val="both"/>
        <w:rPr>
          <w:rFonts w:asciiTheme="minorHAnsi" w:hAnsiTheme="minorHAnsi" w:cs="Calibri"/>
          <w:sz w:val="22"/>
          <w:szCs w:val="22"/>
        </w:rPr>
      </w:pPr>
      <w:r w:rsidRPr="00385DF6">
        <w:rPr>
          <w:rFonts w:asciiTheme="minorHAnsi" w:hAnsiTheme="minorHAnsi" w:cs="Calibri"/>
          <w:sz w:val="22"/>
          <w:szCs w:val="22"/>
        </w:rPr>
        <w:t>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w:t>
      </w:r>
    </w:p>
    <w:p w:rsidR="00735797" w:rsidRPr="00385DF6" w:rsidRDefault="00735797" w:rsidP="00385DF6">
      <w:pPr>
        <w:pStyle w:val="Akapitzlist"/>
        <w:numPr>
          <w:ilvl w:val="0"/>
          <w:numId w:val="14"/>
        </w:numPr>
        <w:autoSpaceDE w:val="0"/>
        <w:autoSpaceDN w:val="0"/>
        <w:adjustRightInd w:val="0"/>
        <w:ind w:left="425" w:hanging="357"/>
        <w:jc w:val="both"/>
        <w:rPr>
          <w:rFonts w:asciiTheme="minorHAnsi" w:hAnsiTheme="minorHAnsi" w:cs="Calibri"/>
          <w:sz w:val="22"/>
          <w:szCs w:val="22"/>
        </w:rPr>
      </w:pPr>
      <w:r w:rsidRPr="00385DF6">
        <w:rPr>
          <w:rFonts w:asciiTheme="minorHAnsi" w:hAnsiTheme="minorHAnsi" w:cs="Calibri"/>
          <w:sz w:val="22"/>
          <w:szCs w:val="22"/>
        </w:rPr>
        <w:t>Strony dopuszczają zmianę umowy polegającą na zamówieniu dodatkowych dostaw towaru od Wykonawcy (nieobjętych zamówieniem początkowym) jeżeli stały się Zamawiającemu niezbędne i zostały spełnione łącznie następujące warunki:</w:t>
      </w:r>
    </w:p>
    <w:p w:rsidR="00735797" w:rsidRPr="00385DF6" w:rsidRDefault="00735797" w:rsidP="00385DF6">
      <w:pPr>
        <w:pStyle w:val="Akapitzlist"/>
        <w:widowControl w:val="0"/>
        <w:numPr>
          <w:ilvl w:val="0"/>
          <w:numId w:val="10"/>
        </w:numPr>
        <w:overflowPunct w:val="0"/>
        <w:autoSpaceDE w:val="0"/>
        <w:autoSpaceDN w:val="0"/>
        <w:adjustRightInd w:val="0"/>
        <w:ind w:left="993" w:hanging="357"/>
        <w:jc w:val="both"/>
        <w:textAlignment w:val="baseline"/>
        <w:rPr>
          <w:rFonts w:asciiTheme="minorHAnsi" w:hAnsiTheme="minorHAnsi" w:cs="Calibri"/>
          <w:sz w:val="22"/>
          <w:szCs w:val="22"/>
        </w:rPr>
      </w:pPr>
      <w:r w:rsidRPr="00385DF6">
        <w:rPr>
          <w:rFonts w:asciiTheme="minorHAnsi" w:hAnsiTheme="minorHAnsi" w:cs="Calibri"/>
          <w:sz w:val="22"/>
          <w:szCs w:val="22"/>
        </w:rPr>
        <w:t>Zamawiający nie może zmienić Wykonawcy z powodów ekonomicznych lub technicznych, w szczególności dotyczących zamienności lub interoperacyjności sprzętu, usług lub instalacji zamówionych w ramach zamówienia podstawowego.</w:t>
      </w:r>
    </w:p>
    <w:p w:rsidR="00735797" w:rsidRPr="00385DF6" w:rsidRDefault="00735797" w:rsidP="00385DF6">
      <w:pPr>
        <w:pStyle w:val="Akapitzlist"/>
        <w:widowControl w:val="0"/>
        <w:numPr>
          <w:ilvl w:val="0"/>
          <w:numId w:val="10"/>
        </w:numPr>
        <w:overflowPunct w:val="0"/>
        <w:autoSpaceDE w:val="0"/>
        <w:autoSpaceDN w:val="0"/>
        <w:adjustRightInd w:val="0"/>
        <w:ind w:left="993" w:hanging="357"/>
        <w:jc w:val="both"/>
        <w:textAlignment w:val="baseline"/>
        <w:rPr>
          <w:rFonts w:asciiTheme="minorHAnsi" w:hAnsiTheme="minorHAnsi" w:cs="Calibri"/>
          <w:sz w:val="22"/>
          <w:szCs w:val="22"/>
        </w:rPr>
      </w:pPr>
      <w:r w:rsidRPr="00385DF6">
        <w:rPr>
          <w:rFonts w:asciiTheme="minorHAnsi" w:hAnsiTheme="minorHAnsi" w:cs="Calibri"/>
          <w:sz w:val="22"/>
          <w:szCs w:val="22"/>
        </w:rPr>
        <w:t>Zmiana Wykonawcy spowodowałaby istotną niedogodność lub znaczne zwiększenie kosztów dla Zamawiającego.</w:t>
      </w:r>
    </w:p>
    <w:p w:rsidR="00735797" w:rsidRPr="00385DF6" w:rsidRDefault="00735797" w:rsidP="00385DF6">
      <w:pPr>
        <w:pStyle w:val="Akapitzlist"/>
        <w:widowControl w:val="0"/>
        <w:numPr>
          <w:ilvl w:val="0"/>
          <w:numId w:val="10"/>
        </w:numPr>
        <w:overflowPunct w:val="0"/>
        <w:autoSpaceDE w:val="0"/>
        <w:autoSpaceDN w:val="0"/>
        <w:adjustRightInd w:val="0"/>
        <w:ind w:left="993" w:hanging="357"/>
        <w:jc w:val="both"/>
        <w:textAlignment w:val="baseline"/>
        <w:rPr>
          <w:rFonts w:asciiTheme="minorHAnsi" w:hAnsiTheme="minorHAnsi" w:cs="Calibri"/>
          <w:sz w:val="22"/>
          <w:szCs w:val="22"/>
        </w:rPr>
      </w:pPr>
      <w:r w:rsidRPr="00385DF6">
        <w:rPr>
          <w:rFonts w:asciiTheme="minorHAnsi" w:hAnsiTheme="minorHAnsi" w:cs="Calibri"/>
          <w:sz w:val="22"/>
          <w:szCs w:val="22"/>
        </w:rPr>
        <w:t>Wartość zmiany nie przekracza 50 % wartości zamówienia określonej pierwotnie w umowie.</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Strony dopuszczają zmianę umowy polegającej na zwiększeniu jej wartości jeżeli łączna wartość zmian jest mniejsza niż kwoty określone w przepisach wydanych na podstawie art. 11 ust. 8 ustawy Prawo zamówień publicznych i jest mniejsza od 10% wartości zamówienia określonej pierwotnie w umowie w przypadku zamówień na usługi lub dostawy.</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Strony dopuszczają inne zmiany istotnych postanowień umowy również jeżeli zostały spełnione następujące warunki:</w:t>
      </w:r>
    </w:p>
    <w:p w:rsidR="00735797" w:rsidRPr="00385DF6" w:rsidRDefault="00735797" w:rsidP="00385DF6">
      <w:pPr>
        <w:pStyle w:val="Akapitzlist"/>
        <w:widowControl w:val="0"/>
        <w:numPr>
          <w:ilvl w:val="0"/>
          <w:numId w:val="11"/>
        </w:numPr>
        <w:overflowPunct w:val="0"/>
        <w:autoSpaceDE w:val="0"/>
        <w:autoSpaceDN w:val="0"/>
        <w:adjustRightInd w:val="0"/>
        <w:ind w:left="993" w:hanging="357"/>
        <w:jc w:val="both"/>
        <w:textAlignment w:val="baseline"/>
        <w:rPr>
          <w:rFonts w:asciiTheme="minorHAnsi" w:hAnsiTheme="minorHAnsi" w:cs="Calibri"/>
          <w:sz w:val="22"/>
          <w:szCs w:val="22"/>
        </w:rPr>
      </w:pPr>
      <w:r w:rsidRPr="00385DF6">
        <w:rPr>
          <w:rFonts w:asciiTheme="minorHAnsi" w:hAnsiTheme="minorHAnsi" w:cs="Calibri"/>
          <w:sz w:val="22"/>
          <w:szCs w:val="22"/>
        </w:rPr>
        <w:t>konieczność zmiany umowy spowodowana jest okolicznościami, których Zamawiający, działając z należytą starannością, nie mógł przewidzieć,</w:t>
      </w:r>
    </w:p>
    <w:p w:rsidR="00735797" w:rsidRPr="00385DF6" w:rsidRDefault="00735797" w:rsidP="00385DF6">
      <w:pPr>
        <w:pStyle w:val="Akapitzlist"/>
        <w:widowControl w:val="0"/>
        <w:numPr>
          <w:ilvl w:val="0"/>
          <w:numId w:val="11"/>
        </w:numPr>
        <w:overflowPunct w:val="0"/>
        <w:autoSpaceDE w:val="0"/>
        <w:autoSpaceDN w:val="0"/>
        <w:adjustRightInd w:val="0"/>
        <w:ind w:left="993" w:hanging="357"/>
        <w:jc w:val="both"/>
        <w:textAlignment w:val="baseline"/>
        <w:rPr>
          <w:rFonts w:asciiTheme="minorHAnsi" w:hAnsiTheme="minorHAnsi" w:cs="Calibri"/>
          <w:sz w:val="22"/>
          <w:szCs w:val="22"/>
        </w:rPr>
      </w:pPr>
      <w:r w:rsidRPr="00385DF6">
        <w:rPr>
          <w:rFonts w:asciiTheme="minorHAnsi" w:hAnsiTheme="minorHAnsi" w:cs="Calibri"/>
          <w:sz w:val="22"/>
          <w:szCs w:val="22"/>
        </w:rPr>
        <w:t>wartość zmiany nie przekracza 50% wartości zamówienia określonej pierwotnie w umowie.</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 xml:space="preserve">Zmiana istotnych postanowień umowy wymaga zgody obu stron umowy wyrażonej w formie pisemnej pod rygorem nieważności (aneks do umowy). W przypadku zmiany, o której mowa w ust. 3 (dodatkowe dostawy) oraz w ust. 5 (okoliczności nieprzewidziane) Zamawiający zamieszcza ogłoszenie o zmianie umowy odpowiednio BZP lub przekazuje ogłoszenie Urzędowi Publikacji Unii Europejskiej. </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Zmiany postanowień umowy w żadnym wypadku nie mogą prowadzić do zmiany charakteru umowy.</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Zmianę postanowień zawartych w umowie uznaje się za istotną, jeżeli:</w:t>
      </w:r>
    </w:p>
    <w:p w:rsidR="00735797" w:rsidRPr="00385DF6" w:rsidRDefault="00735797" w:rsidP="00385DF6">
      <w:pPr>
        <w:pStyle w:val="Akapitzlist"/>
        <w:widowControl w:val="0"/>
        <w:numPr>
          <w:ilvl w:val="0"/>
          <w:numId w:val="12"/>
        </w:numPr>
        <w:overflowPunct w:val="0"/>
        <w:autoSpaceDE w:val="0"/>
        <w:autoSpaceDN w:val="0"/>
        <w:adjustRightInd w:val="0"/>
        <w:ind w:left="993" w:hanging="357"/>
        <w:jc w:val="both"/>
        <w:textAlignment w:val="baseline"/>
        <w:rPr>
          <w:rFonts w:asciiTheme="minorHAnsi" w:hAnsiTheme="minorHAnsi" w:cs="Calibri"/>
          <w:sz w:val="22"/>
          <w:szCs w:val="22"/>
        </w:rPr>
      </w:pPr>
      <w:bookmarkStart w:id="1" w:name="mip35518558"/>
      <w:bookmarkEnd w:id="1"/>
      <w:r w:rsidRPr="00385DF6">
        <w:rPr>
          <w:rFonts w:asciiTheme="minorHAnsi" w:hAnsiTheme="minorHAnsi" w:cs="Calibri"/>
          <w:sz w:val="22"/>
          <w:szCs w:val="22"/>
        </w:rPr>
        <w:t>zmienia ogólny charakter umowy, w stosunku do charakteru umowy w pierwotnym brzmieniu;</w:t>
      </w:r>
    </w:p>
    <w:p w:rsidR="00735797" w:rsidRPr="00385DF6" w:rsidRDefault="00735797" w:rsidP="00385DF6">
      <w:pPr>
        <w:pStyle w:val="Akapitzlist"/>
        <w:widowControl w:val="0"/>
        <w:numPr>
          <w:ilvl w:val="0"/>
          <w:numId w:val="12"/>
        </w:numPr>
        <w:overflowPunct w:val="0"/>
        <w:autoSpaceDE w:val="0"/>
        <w:autoSpaceDN w:val="0"/>
        <w:adjustRightInd w:val="0"/>
        <w:ind w:left="993" w:hanging="357"/>
        <w:jc w:val="both"/>
        <w:textAlignment w:val="baseline"/>
        <w:rPr>
          <w:rFonts w:asciiTheme="minorHAnsi" w:hAnsiTheme="minorHAnsi" w:cs="Calibri"/>
          <w:sz w:val="22"/>
          <w:szCs w:val="22"/>
        </w:rPr>
      </w:pPr>
      <w:bookmarkStart w:id="2" w:name="mip35518559"/>
      <w:bookmarkEnd w:id="2"/>
      <w:r w:rsidRPr="00385DF6">
        <w:rPr>
          <w:rFonts w:asciiTheme="minorHAnsi" w:hAnsiTheme="minorHAnsi" w:cs="Calibri"/>
          <w:sz w:val="22"/>
          <w:szCs w:val="22"/>
        </w:rPr>
        <w:t>nie zmienia ogólnego charakteru umowy i zachodzi co najmniej jedna z następujących okoliczności:</w:t>
      </w:r>
    </w:p>
    <w:p w:rsidR="00735797" w:rsidRPr="00385DF6" w:rsidRDefault="00735797" w:rsidP="00385DF6">
      <w:pPr>
        <w:pStyle w:val="Akapitzlist"/>
        <w:widowControl w:val="0"/>
        <w:numPr>
          <w:ilvl w:val="0"/>
          <w:numId w:val="17"/>
        </w:numPr>
        <w:tabs>
          <w:tab w:val="clear" w:pos="720"/>
        </w:tabs>
        <w:overflowPunct w:val="0"/>
        <w:autoSpaceDE w:val="0"/>
        <w:autoSpaceDN w:val="0"/>
        <w:adjustRightInd w:val="0"/>
        <w:ind w:left="1276"/>
        <w:jc w:val="both"/>
        <w:textAlignment w:val="baseline"/>
        <w:rPr>
          <w:rFonts w:asciiTheme="minorHAnsi" w:hAnsiTheme="minorHAnsi" w:cs="Calibri"/>
          <w:sz w:val="22"/>
          <w:szCs w:val="22"/>
        </w:rPr>
      </w:pPr>
      <w:r w:rsidRPr="00385DF6">
        <w:rPr>
          <w:rFonts w:asciiTheme="minorHAnsi" w:hAnsiTheme="minorHAnsi" w:cs="Calibri"/>
          <w:sz w:val="22"/>
          <w:szCs w:val="22"/>
        </w:rPr>
        <w:t>zmiana wprowadza warunki, które, gdyby były postawione w postępowaniu o udzielenie zamówienia, to w tym postępowaniu wzięliby lub mogliby wziąć udział inni Wykonawcy lub przyjęto by oferty innej treści,</w:t>
      </w:r>
    </w:p>
    <w:p w:rsidR="00735797" w:rsidRPr="00385DF6" w:rsidRDefault="00735797" w:rsidP="00385DF6">
      <w:pPr>
        <w:pStyle w:val="Akapitzlist"/>
        <w:widowControl w:val="0"/>
        <w:numPr>
          <w:ilvl w:val="0"/>
          <w:numId w:val="17"/>
        </w:numPr>
        <w:tabs>
          <w:tab w:val="clear" w:pos="720"/>
        </w:tabs>
        <w:overflowPunct w:val="0"/>
        <w:autoSpaceDE w:val="0"/>
        <w:autoSpaceDN w:val="0"/>
        <w:adjustRightInd w:val="0"/>
        <w:ind w:left="1276"/>
        <w:jc w:val="both"/>
        <w:textAlignment w:val="baseline"/>
        <w:rPr>
          <w:rFonts w:asciiTheme="minorHAnsi" w:hAnsiTheme="minorHAnsi" w:cs="Calibri"/>
          <w:sz w:val="22"/>
          <w:szCs w:val="22"/>
        </w:rPr>
      </w:pPr>
      <w:r w:rsidRPr="00385DF6">
        <w:rPr>
          <w:rFonts w:asciiTheme="minorHAnsi" w:hAnsiTheme="minorHAnsi" w:cs="Calibri"/>
          <w:sz w:val="22"/>
          <w:szCs w:val="22"/>
        </w:rPr>
        <w:lastRenderedPageBreak/>
        <w:t>zmiana narusza równowagę ekonomiczną umowy na korzyść Wykonawcy w sposób nieprzewidziany pierwotnie w umowie,</w:t>
      </w:r>
    </w:p>
    <w:p w:rsidR="00735797" w:rsidRPr="00385DF6" w:rsidRDefault="00735797" w:rsidP="00385DF6">
      <w:pPr>
        <w:pStyle w:val="Akapitzlist"/>
        <w:widowControl w:val="0"/>
        <w:numPr>
          <w:ilvl w:val="0"/>
          <w:numId w:val="17"/>
        </w:numPr>
        <w:tabs>
          <w:tab w:val="clear" w:pos="720"/>
        </w:tabs>
        <w:overflowPunct w:val="0"/>
        <w:autoSpaceDE w:val="0"/>
        <w:autoSpaceDN w:val="0"/>
        <w:adjustRightInd w:val="0"/>
        <w:ind w:left="1276"/>
        <w:jc w:val="both"/>
        <w:textAlignment w:val="baseline"/>
        <w:rPr>
          <w:rFonts w:asciiTheme="minorHAnsi" w:hAnsiTheme="minorHAnsi" w:cs="Calibri"/>
          <w:sz w:val="22"/>
          <w:szCs w:val="22"/>
        </w:rPr>
      </w:pPr>
      <w:r w:rsidRPr="00385DF6">
        <w:rPr>
          <w:rFonts w:asciiTheme="minorHAnsi" w:hAnsiTheme="minorHAnsi" w:cs="Calibri"/>
          <w:sz w:val="22"/>
          <w:szCs w:val="22"/>
        </w:rPr>
        <w:t>zmiana znacznie rozszerza lub zmniejsza zakres świadczeń i zobowiązań wynikający z umowy,</w:t>
      </w:r>
    </w:p>
    <w:p w:rsidR="00735797" w:rsidRPr="00385DF6" w:rsidRDefault="00735797" w:rsidP="00385DF6">
      <w:pPr>
        <w:pStyle w:val="Akapitzlist"/>
        <w:widowControl w:val="0"/>
        <w:numPr>
          <w:ilvl w:val="0"/>
          <w:numId w:val="17"/>
        </w:numPr>
        <w:tabs>
          <w:tab w:val="clear" w:pos="720"/>
        </w:tabs>
        <w:overflowPunct w:val="0"/>
        <w:autoSpaceDE w:val="0"/>
        <w:autoSpaceDN w:val="0"/>
        <w:adjustRightInd w:val="0"/>
        <w:ind w:left="1276"/>
        <w:jc w:val="both"/>
        <w:textAlignment w:val="baseline"/>
        <w:rPr>
          <w:rFonts w:asciiTheme="minorHAnsi" w:hAnsiTheme="minorHAnsi"/>
          <w:b/>
          <w:bCs/>
          <w:color w:val="000000"/>
          <w:sz w:val="22"/>
          <w:szCs w:val="22"/>
        </w:rPr>
      </w:pPr>
      <w:r w:rsidRPr="00385DF6">
        <w:rPr>
          <w:rFonts w:asciiTheme="minorHAnsi" w:hAnsiTheme="minorHAnsi" w:cs="Calibri"/>
          <w:sz w:val="22"/>
          <w:szCs w:val="22"/>
        </w:rPr>
        <w:t>polega na zastąpieniu Wykonawcy, któremu Zamawiający udzielił zamówienia, nowym Wykonawcą, w przypadkach innych niż wymienione w art. 144 ust. 1 pkt 4 ustawy Prawo zamówień publicznych</w:t>
      </w:r>
      <w:r w:rsidRPr="00385DF6">
        <w:rPr>
          <w:rFonts w:asciiTheme="minorHAnsi" w:hAnsiTheme="minorHAnsi"/>
          <w:color w:val="000000"/>
          <w:sz w:val="22"/>
          <w:szCs w:val="22"/>
        </w:rPr>
        <w:t>.</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p>
    <w:p w:rsidR="00735797" w:rsidRPr="00385DF6" w:rsidRDefault="00735797" w:rsidP="00385DF6">
      <w:pPr>
        <w:pStyle w:val="Akapitzlist"/>
        <w:numPr>
          <w:ilvl w:val="0"/>
          <w:numId w:val="14"/>
        </w:numPr>
        <w:autoSpaceDE w:val="0"/>
        <w:autoSpaceDN w:val="0"/>
        <w:adjustRightInd w:val="0"/>
        <w:ind w:left="426" w:hanging="357"/>
        <w:jc w:val="both"/>
        <w:rPr>
          <w:rFonts w:asciiTheme="minorHAnsi" w:hAnsiTheme="minorHAnsi" w:cs="Calibri"/>
          <w:sz w:val="22"/>
          <w:szCs w:val="22"/>
        </w:rPr>
      </w:pPr>
      <w:r w:rsidRPr="00385DF6">
        <w:rPr>
          <w:rFonts w:asciiTheme="minorHAnsi" w:hAnsiTheme="minorHAnsi" w:cs="Calibri"/>
          <w:sz w:val="22"/>
          <w:szCs w:val="22"/>
        </w:rPr>
        <w:t>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całości asortymentu określonego w Załączniku nr 1 do umowy w terminie na jaki umowa została zawarta, przy zachowaniu ogólnej wartości brutto umowy bez zmian.</w:t>
      </w:r>
    </w:p>
    <w:p w:rsidR="00735797" w:rsidRPr="00385DF6" w:rsidRDefault="00735797" w:rsidP="00385DF6">
      <w:pPr>
        <w:suppressAutoHyphens/>
        <w:jc w:val="center"/>
        <w:rPr>
          <w:rFonts w:asciiTheme="minorHAnsi" w:hAnsiTheme="minorHAnsi" w:cs="Calibri"/>
          <w:b/>
          <w:bCs/>
          <w:sz w:val="22"/>
          <w:szCs w:val="22"/>
          <w:lang w:eastAsia="ar-SA"/>
        </w:rPr>
      </w:pPr>
      <w:r w:rsidRPr="00385DF6">
        <w:rPr>
          <w:rFonts w:asciiTheme="minorHAnsi" w:hAnsiTheme="minorHAnsi" w:cs="Calibri"/>
          <w:b/>
          <w:bCs/>
          <w:sz w:val="22"/>
          <w:szCs w:val="22"/>
          <w:lang w:eastAsia="ar-SA"/>
        </w:rPr>
        <w:t>§ 9</w:t>
      </w:r>
    </w:p>
    <w:p w:rsidR="00735797" w:rsidRPr="00385DF6" w:rsidRDefault="00735797" w:rsidP="00385DF6">
      <w:pPr>
        <w:suppressAutoHyphens/>
        <w:jc w:val="center"/>
        <w:rPr>
          <w:rFonts w:asciiTheme="minorHAnsi" w:hAnsiTheme="minorHAnsi" w:cs="Calibri"/>
          <w:b/>
          <w:bCs/>
          <w:sz w:val="22"/>
          <w:szCs w:val="22"/>
          <w:lang w:eastAsia="ar-SA"/>
        </w:rPr>
      </w:pPr>
      <w:r w:rsidRPr="00385DF6">
        <w:rPr>
          <w:rFonts w:asciiTheme="minorHAnsi" w:hAnsiTheme="minorHAnsi" w:cs="Calibri"/>
          <w:b/>
          <w:bCs/>
          <w:sz w:val="22"/>
          <w:szCs w:val="22"/>
          <w:lang w:eastAsia="ar-SA"/>
        </w:rPr>
        <w:t>ROZWIĄZANIE UMOWY</w:t>
      </w:r>
    </w:p>
    <w:p w:rsidR="00735797" w:rsidRPr="00385DF6" w:rsidRDefault="00735797" w:rsidP="00385DF6">
      <w:pPr>
        <w:pStyle w:val="Akapitzlist"/>
        <w:numPr>
          <w:ilvl w:val="0"/>
          <w:numId w:val="15"/>
        </w:numPr>
        <w:contextualSpacing/>
        <w:jc w:val="both"/>
        <w:rPr>
          <w:rFonts w:asciiTheme="minorHAnsi" w:hAnsiTheme="minorHAnsi" w:cs="Calibri"/>
          <w:sz w:val="22"/>
          <w:szCs w:val="22"/>
        </w:rPr>
      </w:pPr>
      <w:r w:rsidRPr="00385DF6">
        <w:rPr>
          <w:rFonts w:asciiTheme="minorHAnsi" w:hAnsiTheme="minorHAnsi" w:cs="Calibri"/>
          <w:sz w:val="22"/>
          <w:szCs w:val="22"/>
        </w:rPr>
        <w:t>Niezależnie od postanowień § 3 ust. 3 oraz  § 7 ust. 3 - 6 Zamawiający ma prawo do jednostronnego rozwiązania umowy ze skutkiem natychmiastowym również w sytuacji, gdy Wykonawca:</w:t>
      </w:r>
    </w:p>
    <w:p w:rsidR="00735797" w:rsidRPr="00385DF6" w:rsidRDefault="00735797" w:rsidP="00385DF6">
      <w:pPr>
        <w:suppressAutoHyphens/>
        <w:ind w:left="425"/>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t>-  dwukrotnie odmówi realizacji dostawy, lub</w:t>
      </w:r>
    </w:p>
    <w:p w:rsidR="00735797" w:rsidRPr="00385DF6" w:rsidRDefault="00735797" w:rsidP="00385DF6">
      <w:pPr>
        <w:suppressAutoHyphens/>
        <w:ind w:left="425"/>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t>-  trzykrotnie dostarczony przez niego towar będzie wadliwy lub niezgodny z SIWZ lub ze złożonym zamówieniem, lub</w:t>
      </w:r>
    </w:p>
    <w:p w:rsidR="00735797" w:rsidRPr="00385DF6" w:rsidRDefault="00735797" w:rsidP="00385DF6">
      <w:pPr>
        <w:suppressAutoHyphens/>
        <w:ind w:left="425"/>
        <w:jc w:val="both"/>
        <w:rPr>
          <w:rFonts w:asciiTheme="minorHAnsi" w:hAnsiTheme="minorHAnsi" w:cs="Calibri"/>
          <w:bCs/>
          <w:sz w:val="22"/>
          <w:szCs w:val="22"/>
          <w:lang w:eastAsia="ar-SA"/>
        </w:rPr>
      </w:pPr>
      <w:r w:rsidRPr="00385DF6">
        <w:rPr>
          <w:rFonts w:asciiTheme="minorHAnsi" w:hAnsiTheme="minorHAnsi" w:cs="Calibri"/>
          <w:bCs/>
          <w:sz w:val="22"/>
          <w:szCs w:val="22"/>
          <w:lang w:eastAsia="ar-SA"/>
        </w:rPr>
        <w:t>-  trzykrotnie dostarczy towar  z opóźnieniem.</w:t>
      </w:r>
    </w:p>
    <w:p w:rsidR="00735797" w:rsidRPr="00385DF6" w:rsidRDefault="00735797" w:rsidP="00385DF6">
      <w:pPr>
        <w:pStyle w:val="Akapitzlist"/>
        <w:numPr>
          <w:ilvl w:val="0"/>
          <w:numId w:val="15"/>
        </w:numPr>
        <w:contextualSpacing/>
        <w:jc w:val="both"/>
        <w:rPr>
          <w:rFonts w:asciiTheme="minorHAnsi" w:hAnsiTheme="minorHAnsi" w:cs="Calibri"/>
          <w:b/>
          <w:sz w:val="22"/>
          <w:szCs w:val="22"/>
        </w:rPr>
      </w:pPr>
      <w:r w:rsidRPr="00385DF6">
        <w:rPr>
          <w:rFonts w:asciiTheme="minorHAnsi" w:hAnsiTheme="minorHAnsi" w:cs="Calibri"/>
          <w:sz w:val="22"/>
          <w:szCs w:val="22"/>
        </w:rPr>
        <w:t>Zamawiający ma prawo odstąpić od umowy lub jej części na podstawie art. 145 ustawy Prawo zamówień publicznych oraz na podstawie innych przepisów powszechnie obowiązującego prawa, w szczególności ustawy Kodeks Cywilny.</w:t>
      </w:r>
      <w:r w:rsidRPr="00385DF6">
        <w:rPr>
          <w:rFonts w:asciiTheme="minorHAnsi" w:hAnsiTheme="minorHAnsi" w:cs="Calibri"/>
          <w:bCs/>
          <w:sz w:val="22"/>
          <w:szCs w:val="22"/>
        </w:rPr>
        <w:t xml:space="preserve"> </w:t>
      </w:r>
    </w:p>
    <w:p w:rsidR="00735797" w:rsidRPr="00385DF6" w:rsidRDefault="00735797" w:rsidP="00385DF6">
      <w:pPr>
        <w:pStyle w:val="Akapitzlist"/>
        <w:numPr>
          <w:ilvl w:val="0"/>
          <w:numId w:val="15"/>
        </w:numPr>
        <w:ind w:left="499" w:hanging="357"/>
        <w:jc w:val="both"/>
        <w:rPr>
          <w:rFonts w:asciiTheme="minorHAnsi" w:hAnsiTheme="minorHAnsi" w:cs="Tahoma"/>
          <w:sz w:val="22"/>
          <w:szCs w:val="22"/>
        </w:rPr>
      </w:pPr>
      <w:r w:rsidRPr="00385DF6">
        <w:rPr>
          <w:rFonts w:asciiTheme="minorHAnsi" w:hAnsiTheme="minorHAnsi" w:cs="Calibri"/>
          <w:sz w:val="22"/>
          <w:szCs w:val="22"/>
        </w:rPr>
        <w:t>Zamawiającemu przysługuje prawo do rozwiązania umowy z jednomiesięcznym wypowiedzeniem ze skutkiem na koniec miesiąca kalendarzowego w następujących sytuacjach:</w:t>
      </w:r>
      <w:r w:rsidRPr="00385DF6">
        <w:rPr>
          <w:rFonts w:asciiTheme="minorHAnsi" w:hAnsiTheme="minorHAnsi" w:cs="Tahoma"/>
          <w:sz w:val="22"/>
          <w:szCs w:val="22"/>
        </w:rPr>
        <w:t xml:space="preserve"> </w:t>
      </w:r>
    </w:p>
    <w:p w:rsidR="00735797" w:rsidRPr="00385DF6" w:rsidRDefault="00735797" w:rsidP="00385DF6">
      <w:pPr>
        <w:pStyle w:val="Akapitzlist"/>
        <w:widowControl w:val="0"/>
        <w:numPr>
          <w:ilvl w:val="0"/>
          <w:numId w:val="16"/>
        </w:numPr>
        <w:overflowPunct w:val="0"/>
        <w:autoSpaceDE w:val="0"/>
        <w:autoSpaceDN w:val="0"/>
        <w:adjustRightInd w:val="0"/>
        <w:ind w:left="851" w:hanging="283"/>
        <w:jc w:val="both"/>
        <w:textAlignment w:val="baseline"/>
        <w:rPr>
          <w:rFonts w:asciiTheme="minorHAnsi" w:hAnsiTheme="minorHAnsi" w:cs="Calibri"/>
          <w:sz w:val="22"/>
          <w:szCs w:val="22"/>
        </w:rPr>
      </w:pPr>
      <w:r w:rsidRPr="00385DF6">
        <w:rPr>
          <w:rFonts w:asciiTheme="minorHAnsi" w:hAnsiTheme="minorHAnsi" w:cs="Calibri"/>
          <w:sz w:val="22"/>
          <w:szCs w:val="22"/>
        </w:rPr>
        <w:t>w razie pogorszenia sytuacji finansowej Zamawiającego w trakcie trwania umowy,</w:t>
      </w:r>
    </w:p>
    <w:p w:rsidR="00735797" w:rsidRPr="00385DF6" w:rsidRDefault="00735797" w:rsidP="00385DF6">
      <w:pPr>
        <w:pStyle w:val="Akapitzlist"/>
        <w:widowControl w:val="0"/>
        <w:numPr>
          <w:ilvl w:val="0"/>
          <w:numId w:val="16"/>
        </w:numPr>
        <w:overflowPunct w:val="0"/>
        <w:autoSpaceDE w:val="0"/>
        <w:autoSpaceDN w:val="0"/>
        <w:adjustRightInd w:val="0"/>
        <w:ind w:left="851" w:hanging="283"/>
        <w:jc w:val="both"/>
        <w:textAlignment w:val="baseline"/>
        <w:rPr>
          <w:rFonts w:asciiTheme="minorHAnsi" w:hAnsiTheme="minorHAnsi" w:cs="Calibri"/>
          <w:sz w:val="22"/>
          <w:szCs w:val="22"/>
        </w:rPr>
      </w:pPr>
      <w:r w:rsidRPr="00385DF6">
        <w:rPr>
          <w:rFonts w:asciiTheme="minorHAnsi" w:hAnsiTheme="minorHAnsi" w:cs="Calibri"/>
          <w:sz w:val="22"/>
          <w:szCs w:val="22"/>
        </w:rPr>
        <w:t>w razie zmiany metody leczenia skutkującej spadkiem ilości zamówień jednostkowych,</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 10</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ZAKAZ CESJI WIERZYTELNOŚCI I OBOWIĄZEK INFORMOWANIA</w:t>
      </w:r>
    </w:p>
    <w:p w:rsidR="00735797" w:rsidRPr="00385DF6" w:rsidRDefault="00735797" w:rsidP="00385DF6">
      <w:pPr>
        <w:numPr>
          <w:ilvl w:val="0"/>
          <w:numId w:val="3"/>
        </w:numPr>
        <w:tabs>
          <w:tab w:val="clear" w:pos="720"/>
        </w:tabs>
        <w:suppressAutoHyphens/>
        <w:ind w:left="426" w:hanging="284"/>
        <w:jc w:val="both"/>
        <w:rPr>
          <w:rFonts w:asciiTheme="minorHAnsi" w:hAnsiTheme="minorHAnsi" w:cs="Calibri"/>
          <w:bCs/>
          <w:sz w:val="22"/>
          <w:szCs w:val="22"/>
          <w:lang w:eastAsia="ar-SA"/>
        </w:rPr>
      </w:pPr>
      <w:r w:rsidRPr="00385DF6">
        <w:rPr>
          <w:rFonts w:asciiTheme="minorHAnsi" w:hAnsiTheme="minorHAnsi" w:cs="Calibri"/>
          <w:sz w:val="22"/>
          <w:szCs w:val="22"/>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385DF6">
        <w:rPr>
          <w:rFonts w:asciiTheme="minorHAnsi" w:hAnsiTheme="minorHAnsi" w:cs="Calibri"/>
          <w:bCs/>
          <w:sz w:val="22"/>
          <w:szCs w:val="22"/>
          <w:lang w:eastAsia="ar-SA"/>
        </w:rPr>
        <w:t xml:space="preserve"> Każda czynność mająca na celu zmianę wierzyciela Zamawiającego może nastąpić dopiero po uprzednim wyrażeniu zgody przez podmiot tworzący, zgodnie z art. 54 ust. 5 ustawy z dnia 15 kwietnia 2011 r o działalności leczniczej.</w:t>
      </w:r>
    </w:p>
    <w:p w:rsidR="00735797" w:rsidRPr="00385DF6" w:rsidRDefault="00735797" w:rsidP="00385DF6">
      <w:pPr>
        <w:numPr>
          <w:ilvl w:val="0"/>
          <w:numId w:val="3"/>
        </w:numPr>
        <w:tabs>
          <w:tab w:val="clear" w:pos="720"/>
        </w:tabs>
        <w:suppressAutoHyphens/>
        <w:ind w:left="567" w:hanging="450"/>
        <w:jc w:val="both"/>
        <w:rPr>
          <w:rFonts w:asciiTheme="minorHAnsi" w:hAnsiTheme="minorHAnsi" w:cs="Calibri"/>
          <w:bCs/>
          <w:sz w:val="22"/>
          <w:szCs w:val="22"/>
          <w:lang w:eastAsia="ar-SA"/>
        </w:rPr>
      </w:pPr>
      <w:r w:rsidRPr="00385DF6">
        <w:rPr>
          <w:rFonts w:asciiTheme="minorHAnsi" w:hAnsiTheme="minorHAnsi" w:cs="Calibri"/>
          <w:sz w:val="22"/>
          <w:szCs w:val="22"/>
          <w:lang w:eastAsia="ar-SA"/>
        </w:rPr>
        <w:t xml:space="preserve">Każda ze stron zobowiązana  jest : </w:t>
      </w:r>
    </w:p>
    <w:p w:rsidR="00735797" w:rsidRPr="00385DF6" w:rsidRDefault="00735797" w:rsidP="00385DF6">
      <w:pPr>
        <w:pStyle w:val="Akapitzlist"/>
        <w:widowControl w:val="0"/>
        <w:numPr>
          <w:ilvl w:val="0"/>
          <w:numId w:val="23"/>
        </w:numPr>
        <w:overflowPunct w:val="0"/>
        <w:autoSpaceDE w:val="0"/>
        <w:autoSpaceDN w:val="0"/>
        <w:adjustRightInd w:val="0"/>
        <w:ind w:left="1287" w:hanging="357"/>
        <w:jc w:val="both"/>
        <w:textAlignment w:val="baseline"/>
        <w:rPr>
          <w:rFonts w:asciiTheme="minorHAnsi" w:hAnsiTheme="minorHAnsi" w:cs="Calibri"/>
          <w:sz w:val="22"/>
          <w:szCs w:val="22"/>
        </w:rPr>
      </w:pPr>
      <w:r w:rsidRPr="00385DF6">
        <w:rPr>
          <w:rFonts w:asciiTheme="minorHAnsi" w:hAnsiTheme="minorHAnsi" w:cs="Calibri"/>
          <w:sz w:val="22"/>
          <w:szCs w:val="22"/>
        </w:rPr>
        <w:t xml:space="preserve">powiadomić  niezwłocznie  drugą stronę o zmianach </w:t>
      </w:r>
      <w:proofErr w:type="spellStart"/>
      <w:r w:rsidRPr="00385DF6">
        <w:rPr>
          <w:rFonts w:asciiTheme="minorHAnsi" w:hAnsiTheme="minorHAnsi" w:cs="Calibri"/>
          <w:sz w:val="22"/>
          <w:szCs w:val="22"/>
        </w:rPr>
        <w:t>organizacyjno</w:t>
      </w:r>
      <w:proofErr w:type="spellEnd"/>
      <w:r w:rsidRPr="00385DF6">
        <w:rPr>
          <w:rFonts w:asciiTheme="minorHAnsi" w:hAnsiTheme="minorHAnsi" w:cs="Calibri"/>
          <w:sz w:val="22"/>
          <w:szCs w:val="22"/>
        </w:rPr>
        <w:t xml:space="preserve"> – prawnych, które miały miejsce w okresie związania umową, jeśli mają wpływ na realizację umowy lub sposób wystawiania dokumentów rozliczeniowych,</w:t>
      </w:r>
    </w:p>
    <w:p w:rsidR="00735797" w:rsidRPr="00385DF6" w:rsidRDefault="00735797" w:rsidP="00385DF6">
      <w:pPr>
        <w:pStyle w:val="Akapitzlist"/>
        <w:widowControl w:val="0"/>
        <w:numPr>
          <w:ilvl w:val="0"/>
          <w:numId w:val="23"/>
        </w:numPr>
        <w:overflowPunct w:val="0"/>
        <w:autoSpaceDE w:val="0"/>
        <w:autoSpaceDN w:val="0"/>
        <w:adjustRightInd w:val="0"/>
        <w:ind w:left="1287" w:hanging="357"/>
        <w:jc w:val="both"/>
        <w:textAlignment w:val="baseline"/>
        <w:rPr>
          <w:rFonts w:asciiTheme="minorHAnsi" w:hAnsiTheme="minorHAnsi" w:cs="Calibri"/>
          <w:sz w:val="22"/>
          <w:szCs w:val="22"/>
        </w:rPr>
      </w:pPr>
      <w:r w:rsidRPr="00385DF6">
        <w:rPr>
          <w:rFonts w:asciiTheme="minorHAnsi" w:hAnsiTheme="minorHAnsi" w:cs="Calibri"/>
          <w:sz w:val="22"/>
          <w:szCs w:val="22"/>
        </w:rPr>
        <w:t>złożyć  komplet  dokumentów  wskazujących  następcę  prawnego.</w:t>
      </w:r>
    </w:p>
    <w:p w:rsidR="00385DF6" w:rsidRDefault="00385DF6" w:rsidP="00385DF6">
      <w:pPr>
        <w:suppressAutoHyphens/>
        <w:jc w:val="center"/>
        <w:rPr>
          <w:rFonts w:asciiTheme="minorHAnsi" w:hAnsiTheme="minorHAnsi" w:cs="Calibri"/>
          <w:b/>
          <w:sz w:val="22"/>
          <w:szCs w:val="22"/>
          <w:lang w:eastAsia="ar-SA"/>
        </w:rPr>
      </w:pPr>
    </w:p>
    <w:p w:rsidR="00385DF6" w:rsidRDefault="00385DF6" w:rsidP="00385DF6">
      <w:pPr>
        <w:suppressAutoHyphens/>
        <w:jc w:val="center"/>
        <w:rPr>
          <w:rFonts w:asciiTheme="minorHAnsi" w:hAnsiTheme="minorHAnsi" w:cs="Calibri"/>
          <w:b/>
          <w:sz w:val="22"/>
          <w:szCs w:val="22"/>
          <w:lang w:eastAsia="ar-SA"/>
        </w:rPr>
      </w:pPr>
    </w:p>
    <w:p w:rsidR="00385DF6" w:rsidRDefault="00385DF6" w:rsidP="00385DF6">
      <w:pPr>
        <w:suppressAutoHyphens/>
        <w:jc w:val="center"/>
        <w:rPr>
          <w:rFonts w:asciiTheme="minorHAnsi" w:hAnsiTheme="minorHAnsi" w:cs="Calibri"/>
          <w:b/>
          <w:sz w:val="22"/>
          <w:szCs w:val="22"/>
          <w:lang w:eastAsia="ar-SA"/>
        </w:rPr>
      </w:pPr>
    </w:p>
    <w:p w:rsidR="00385DF6" w:rsidRDefault="00385DF6" w:rsidP="00385DF6">
      <w:pPr>
        <w:suppressAutoHyphens/>
        <w:jc w:val="center"/>
        <w:rPr>
          <w:rFonts w:asciiTheme="minorHAnsi" w:hAnsiTheme="minorHAnsi" w:cs="Calibri"/>
          <w:b/>
          <w:sz w:val="22"/>
          <w:szCs w:val="22"/>
          <w:lang w:eastAsia="ar-SA"/>
        </w:rPr>
      </w:pP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lastRenderedPageBreak/>
        <w:t>§ 11</w:t>
      </w:r>
    </w:p>
    <w:p w:rsidR="00735797" w:rsidRPr="00385DF6" w:rsidRDefault="00735797" w:rsidP="00385DF6">
      <w:pPr>
        <w:suppressAutoHyphens/>
        <w:jc w:val="center"/>
        <w:rPr>
          <w:rFonts w:asciiTheme="minorHAnsi" w:hAnsiTheme="minorHAnsi" w:cs="Calibri"/>
          <w:b/>
          <w:sz w:val="22"/>
          <w:szCs w:val="22"/>
          <w:lang w:eastAsia="ar-SA"/>
        </w:rPr>
      </w:pPr>
      <w:r w:rsidRPr="00385DF6">
        <w:rPr>
          <w:rFonts w:asciiTheme="minorHAnsi" w:hAnsiTheme="minorHAnsi" w:cs="Calibri"/>
          <w:b/>
          <w:sz w:val="22"/>
          <w:szCs w:val="22"/>
          <w:lang w:eastAsia="ar-SA"/>
        </w:rPr>
        <w:t>AUDIT I BEZPIECZEŃSTWO INFORMACJI</w:t>
      </w:r>
    </w:p>
    <w:p w:rsidR="00735797" w:rsidRPr="00385DF6" w:rsidRDefault="00735797" w:rsidP="00385DF6">
      <w:pPr>
        <w:pStyle w:val="Akapitzlist"/>
        <w:numPr>
          <w:ilvl w:val="2"/>
          <w:numId w:val="3"/>
        </w:numPr>
        <w:tabs>
          <w:tab w:val="clear" w:pos="2340"/>
        </w:tabs>
        <w:ind w:left="426"/>
        <w:jc w:val="both"/>
        <w:rPr>
          <w:rFonts w:asciiTheme="minorHAnsi" w:hAnsiTheme="minorHAnsi" w:cs="Arial"/>
          <w:b/>
          <w:color w:val="000000"/>
          <w:sz w:val="22"/>
          <w:szCs w:val="22"/>
        </w:rPr>
      </w:pPr>
      <w:r w:rsidRPr="00385DF6">
        <w:rPr>
          <w:rFonts w:asciiTheme="minorHAnsi" w:hAnsiTheme="minorHAnsi" w:cs="Calibri"/>
          <w:sz w:val="22"/>
          <w:szCs w:val="22"/>
        </w:rPr>
        <w:t xml:space="preserve">W ramach nadzoru nad Wykonawcą Zamawiający zastrzega sobie możliwość wykonania </w:t>
      </w:r>
      <w:proofErr w:type="spellStart"/>
      <w:r w:rsidRPr="00385DF6">
        <w:rPr>
          <w:rFonts w:asciiTheme="minorHAnsi" w:hAnsiTheme="minorHAnsi" w:cs="Calibri"/>
          <w:sz w:val="22"/>
          <w:szCs w:val="22"/>
        </w:rPr>
        <w:t>auditu</w:t>
      </w:r>
      <w:proofErr w:type="spellEnd"/>
      <w:r w:rsidRPr="00385DF6">
        <w:rPr>
          <w:rFonts w:asciiTheme="minorHAnsi" w:hAnsiTheme="minorHAnsi" w:cs="Calibri"/>
          <w:sz w:val="22"/>
          <w:szCs w:val="22"/>
        </w:rPr>
        <w:t xml:space="preserve"> w zakresie realizacji przedmiotu umowy</w:t>
      </w:r>
      <w:r w:rsidRPr="00385DF6">
        <w:rPr>
          <w:rFonts w:asciiTheme="minorHAnsi" w:hAnsiTheme="minorHAnsi" w:cs="Arial"/>
          <w:color w:val="000000"/>
          <w:sz w:val="22"/>
          <w:szCs w:val="22"/>
        </w:rPr>
        <w:t>.</w:t>
      </w:r>
    </w:p>
    <w:p w:rsidR="00735797" w:rsidRPr="00385DF6" w:rsidRDefault="00735797" w:rsidP="00385DF6">
      <w:pPr>
        <w:pStyle w:val="Akapitzlist"/>
        <w:numPr>
          <w:ilvl w:val="2"/>
          <w:numId w:val="3"/>
        </w:numPr>
        <w:tabs>
          <w:tab w:val="clear" w:pos="2340"/>
        </w:tabs>
        <w:ind w:left="426"/>
        <w:jc w:val="both"/>
        <w:rPr>
          <w:rFonts w:asciiTheme="minorHAnsi" w:hAnsiTheme="minorHAnsi" w:cs="Calibri"/>
          <w:sz w:val="22"/>
          <w:szCs w:val="22"/>
        </w:rPr>
      </w:pPr>
      <w:r w:rsidRPr="00385DF6">
        <w:rPr>
          <w:rFonts w:asciiTheme="minorHAnsi" w:hAnsiTheme="minorHAnsi" w:cs="Calibri"/>
          <w:sz w:val="22"/>
          <w:szCs w:val="22"/>
        </w:rPr>
        <w:t>Wszelkie informacje, uzyskane przez Wykonawcę, związane z realizacją niniejszej umowy Wykonawca powinien traktować jako poufne. Wykonawca zobowiązany jest do zachowania poufności informacji w trakcie obowiązywania umowy oraz po jej zakończeniu.</w:t>
      </w:r>
    </w:p>
    <w:p w:rsidR="00735797" w:rsidRPr="00385DF6" w:rsidRDefault="00735797" w:rsidP="00385DF6">
      <w:pPr>
        <w:pStyle w:val="Akapitzlist"/>
        <w:numPr>
          <w:ilvl w:val="2"/>
          <w:numId w:val="3"/>
        </w:numPr>
        <w:tabs>
          <w:tab w:val="clear" w:pos="2340"/>
          <w:tab w:val="left" w:pos="709"/>
        </w:tabs>
        <w:ind w:left="426"/>
        <w:jc w:val="both"/>
        <w:rPr>
          <w:rFonts w:asciiTheme="minorHAnsi" w:hAnsiTheme="minorHAnsi" w:cs="Arial"/>
          <w:b/>
          <w:color w:val="000000"/>
          <w:sz w:val="22"/>
          <w:szCs w:val="22"/>
        </w:rPr>
      </w:pPr>
      <w:r w:rsidRPr="00385DF6">
        <w:rPr>
          <w:rFonts w:asciiTheme="minorHAnsi" w:hAnsiTheme="minorHAnsi" w:cs="Arial"/>
          <w:color w:val="000000"/>
          <w:sz w:val="22"/>
          <w:szCs w:val="22"/>
        </w:rPr>
        <w:t>Załącznikiem nr 5 do niniejszej umowy jest klauzula informacyjna podpisana przez osobę upoważnioną do reprezentacji Wykonawcy.</w:t>
      </w:r>
    </w:p>
    <w:p w:rsidR="00735797" w:rsidRPr="00385DF6" w:rsidRDefault="00735797" w:rsidP="00385DF6">
      <w:pPr>
        <w:pStyle w:val="Akapitzlist"/>
        <w:numPr>
          <w:ilvl w:val="2"/>
          <w:numId w:val="3"/>
        </w:numPr>
        <w:tabs>
          <w:tab w:val="clear" w:pos="2340"/>
          <w:tab w:val="left" w:pos="709"/>
        </w:tabs>
        <w:ind w:left="426"/>
        <w:jc w:val="both"/>
        <w:rPr>
          <w:rFonts w:asciiTheme="minorHAnsi" w:hAnsiTheme="minorHAnsi" w:cs="Arial"/>
          <w:b/>
          <w:color w:val="000000"/>
          <w:sz w:val="22"/>
          <w:szCs w:val="22"/>
        </w:rPr>
      </w:pPr>
      <w:r w:rsidRPr="00385DF6">
        <w:rPr>
          <w:rFonts w:asciiTheme="minorHAnsi" w:hAnsiTheme="minorHAnsi" w:cs="Arial"/>
          <w:color w:val="000000"/>
          <w:sz w:val="22"/>
          <w:szCs w:val="22"/>
        </w:rPr>
        <w:t>Zamawiający oświadcza, że w niniejszej umowie podał dane osobowe osób uprawnionych i odpowiedzialnych za realizację umowy za ich zgodą. Dodatkowo oświadcza, że przekazał w/w osobom informację o fakcie przekazywania ich danych do Wykonawcy i przekazał im informację z załącznika nr 5.</w:t>
      </w:r>
    </w:p>
    <w:p w:rsidR="00735797" w:rsidRPr="00385DF6" w:rsidRDefault="00735797" w:rsidP="00385DF6">
      <w:pPr>
        <w:jc w:val="center"/>
        <w:rPr>
          <w:rFonts w:asciiTheme="minorHAnsi" w:hAnsiTheme="minorHAnsi" w:cs="Arial"/>
          <w:b/>
          <w:color w:val="000000"/>
          <w:sz w:val="22"/>
          <w:szCs w:val="22"/>
        </w:rPr>
      </w:pPr>
      <w:r w:rsidRPr="00385DF6">
        <w:rPr>
          <w:rFonts w:asciiTheme="minorHAnsi" w:hAnsiTheme="minorHAnsi" w:cs="Arial"/>
          <w:b/>
          <w:color w:val="000000"/>
          <w:sz w:val="22"/>
          <w:szCs w:val="22"/>
        </w:rPr>
        <w:t>§ 12</w:t>
      </w:r>
    </w:p>
    <w:p w:rsidR="00735797" w:rsidRPr="00385DF6" w:rsidRDefault="00735797" w:rsidP="00385DF6">
      <w:pPr>
        <w:jc w:val="center"/>
        <w:rPr>
          <w:rFonts w:asciiTheme="minorHAnsi" w:hAnsiTheme="minorHAnsi" w:cs="Arial"/>
          <w:color w:val="000000"/>
          <w:sz w:val="22"/>
          <w:szCs w:val="22"/>
        </w:rPr>
      </w:pPr>
      <w:r w:rsidRPr="00385DF6">
        <w:rPr>
          <w:rFonts w:asciiTheme="minorHAnsi" w:hAnsiTheme="minorHAnsi" w:cs="Arial"/>
          <w:b/>
          <w:color w:val="000000"/>
          <w:sz w:val="22"/>
          <w:szCs w:val="22"/>
        </w:rPr>
        <w:t>POSTANOWIENIA KOŃCOWE</w:t>
      </w:r>
    </w:p>
    <w:p w:rsidR="00735797" w:rsidRPr="00385DF6" w:rsidRDefault="00735797" w:rsidP="00385DF6">
      <w:pPr>
        <w:tabs>
          <w:tab w:val="left" w:pos="426"/>
        </w:tabs>
        <w:ind w:left="426" w:hanging="426"/>
        <w:jc w:val="both"/>
        <w:rPr>
          <w:rFonts w:asciiTheme="minorHAnsi" w:hAnsiTheme="minorHAnsi" w:cs="Arial"/>
          <w:bCs/>
          <w:color w:val="000000"/>
          <w:sz w:val="22"/>
          <w:szCs w:val="22"/>
        </w:rPr>
      </w:pPr>
      <w:r w:rsidRPr="00385DF6">
        <w:rPr>
          <w:rFonts w:asciiTheme="minorHAnsi" w:hAnsiTheme="minorHAnsi" w:cs="Arial"/>
          <w:color w:val="000000"/>
          <w:sz w:val="22"/>
          <w:szCs w:val="22"/>
        </w:rPr>
        <w:t xml:space="preserve">1. </w:t>
      </w:r>
      <w:r w:rsidRPr="00385DF6">
        <w:rPr>
          <w:rFonts w:asciiTheme="minorHAnsi" w:hAnsiTheme="minorHAnsi" w:cs="Arial"/>
          <w:color w:val="000000"/>
          <w:sz w:val="22"/>
          <w:szCs w:val="22"/>
        </w:rPr>
        <w:tab/>
        <w:t>Wykonawca oświadcza że jest mu znany stan majątkowy Zamawiającego  w rozumieniu dyspozycji  art. 490 § 2 ustawy k.c.</w:t>
      </w:r>
    </w:p>
    <w:p w:rsidR="00735797" w:rsidRPr="00385DF6" w:rsidRDefault="00735797" w:rsidP="00385DF6">
      <w:pPr>
        <w:ind w:left="426" w:hanging="426"/>
        <w:jc w:val="both"/>
        <w:rPr>
          <w:rFonts w:asciiTheme="minorHAnsi" w:hAnsiTheme="minorHAnsi" w:cs="Arial"/>
          <w:bCs/>
          <w:color w:val="000000"/>
          <w:sz w:val="22"/>
          <w:szCs w:val="22"/>
        </w:rPr>
      </w:pPr>
      <w:r w:rsidRPr="00385DF6">
        <w:rPr>
          <w:rFonts w:asciiTheme="minorHAnsi" w:hAnsiTheme="minorHAnsi" w:cs="Arial"/>
          <w:bCs/>
          <w:color w:val="000000"/>
          <w:sz w:val="22"/>
          <w:szCs w:val="22"/>
        </w:rPr>
        <w:t xml:space="preserve">2. </w:t>
      </w:r>
      <w:r w:rsidRPr="00385DF6">
        <w:rPr>
          <w:rFonts w:asciiTheme="minorHAnsi" w:hAnsiTheme="minorHAnsi" w:cs="Arial"/>
          <w:bCs/>
          <w:color w:val="000000"/>
          <w:sz w:val="22"/>
          <w:szCs w:val="22"/>
        </w:rPr>
        <w:tab/>
      </w:r>
      <w:r w:rsidRPr="00385DF6">
        <w:rPr>
          <w:rFonts w:asciiTheme="minorHAnsi" w:hAnsiTheme="minorHAnsi" w:cs="Arial"/>
          <w:color w:val="000000"/>
          <w:sz w:val="22"/>
          <w:szCs w:val="22"/>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735797" w:rsidRPr="00385DF6" w:rsidRDefault="00735797" w:rsidP="00385DF6">
      <w:pPr>
        <w:ind w:left="426" w:hanging="426"/>
        <w:jc w:val="both"/>
        <w:rPr>
          <w:rFonts w:asciiTheme="minorHAnsi" w:hAnsiTheme="minorHAnsi" w:cs="Arial"/>
          <w:bCs/>
          <w:color w:val="000000"/>
          <w:sz w:val="22"/>
          <w:szCs w:val="22"/>
        </w:rPr>
      </w:pPr>
      <w:r w:rsidRPr="00385DF6">
        <w:rPr>
          <w:rFonts w:asciiTheme="minorHAnsi" w:hAnsiTheme="minorHAnsi" w:cs="Arial"/>
          <w:bCs/>
          <w:color w:val="000000"/>
          <w:sz w:val="22"/>
          <w:szCs w:val="22"/>
        </w:rPr>
        <w:t xml:space="preserve">3. </w:t>
      </w:r>
      <w:r w:rsidRPr="00385DF6">
        <w:rPr>
          <w:rFonts w:asciiTheme="minorHAnsi" w:hAnsiTheme="minorHAnsi" w:cs="Arial"/>
          <w:bCs/>
          <w:color w:val="000000"/>
          <w:sz w:val="22"/>
          <w:szCs w:val="22"/>
        </w:rPr>
        <w:tab/>
      </w:r>
      <w:r w:rsidRPr="00385DF6">
        <w:rPr>
          <w:rFonts w:asciiTheme="minorHAnsi" w:hAnsiTheme="minorHAnsi" w:cs="Arial"/>
          <w:color w:val="000000"/>
          <w:sz w:val="22"/>
          <w:szCs w:val="22"/>
        </w:rPr>
        <w:t>W sprawach nieuregulowanych niniejszą umową,  zastosowanie  mają  przepisy  Kodeksu  Cywilnego  i ustawy  Prawo  zamówień  publicznych. Strony wyłączają jednak między sobą zastosowanie art. 552 KC.</w:t>
      </w:r>
    </w:p>
    <w:p w:rsidR="00735797" w:rsidRDefault="00735797" w:rsidP="00385DF6">
      <w:pPr>
        <w:tabs>
          <w:tab w:val="left" w:pos="426"/>
        </w:tabs>
        <w:ind w:left="426" w:hanging="426"/>
        <w:jc w:val="both"/>
        <w:rPr>
          <w:rFonts w:asciiTheme="minorHAnsi" w:hAnsiTheme="minorHAnsi" w:cs="Arial"/>
          <w:color w:val="000000"/>
          <w:sz w:val="22"/>
          <w:szCs w:val="22"/>
        </w:rPr>
      </w:pPr>
      <w:r w:rsidRPr="00385DF6">
        <w:rPr>
          <w:rFonts w:asciiTheme="minorHAnsi" w:hAnsiTheme="minorHAnsi" w:cs="Arial"/>
          <w:bCs/>
          <w:color w:val="000000"/>
          <w:sz w:val="22"/>
          <w:szCs w:val="22"/>
        </w:rPr>
        <w:t xml:space="preserve">4. </w:t>
      </w:r>
      <w:r w:rsidRPr="00385DF6">
        <w:rPr>
          <w:rFonts w:asciiTheme="minorHAnsi" w:hAnsiTheme="minorHAnsi" w:cs="Arial"/>
          <w:bCs/>
          <w:color w:val="000000"/>
          <w:sz w:val="22"/>
          <w:szCs w:val="22"/>
        </w:rPr>
        <w:tab/>
      </w:r>
      <w:r w:rsidRPr="00385DF6">
        <w:rPr>
          <w:rFonts w:asciiTheme="minorHAnsi" w:hAnsiTheme="minorHAnsi" w:cs="Arial"/>
          <w:color w:val="000000"/>
          <w:sz w:val="22"/>
          <w:szCs w:val="22"/>
        </w:rPr>
        <w:t>Umowę niniejszą sporządzono w trzech jednobrzmiących egzemplarzach,   z czego dwa egzemplarze dla Zamawiającego.</w:t>
      </w:r>
    </w:p>
    <w:p w:rsidR="00385DF6" w:rsidRDefault="00385DF6" w:rsidP="00385DF6">
      <w:pPr>
        <w:tabs>
          <w:tab w:val="left" w:pos="426"/>
        </w:tabs>
        <w:ind w:left="426" w:hanging="426"/>
        <w:jc w:val="both"/>
        <w:rPr>
          <w:rFonts w:asciiTheme="minorHAnsi" w:hAnsiTheme="minorHAnsi" w:cs="Arial"/>
          <w:color w:val="000000"/>
          <w:sz w:val="22"/>
          <w:szCs w:val="22"/>
        </w:rPr>
      </w:pPr>
    </w:p>
    <w:p w:rsidR="00385DF6" w:rsidRPr="00385DF6" w:rsidRDefault="00385DF6" w:rsidP="00385DF6">
      <w:pPr>
        <w:tabs>
          <w:tab w:val="left" w:pos="426"/>
        </w:tabs>
        <w:ind w:left="426" w:hanging="426"/>
        <w:jc w:val="both"/>
        <w:rPr>
          <w:rFonts w:asciiTheme="minorHAnsi" w:hAnsiTheme="minorHAnsi" w:cs="Arial"/>
          <w:color w:val="000000"/>
          <w:sz w:val="22"/>
          <w:szCs w:val="22"/>
        </w:rPr>
      </w:pPr>
    </w:p>
    <w:p w:rsidR="00735797" w:rsidRPr="00385DF6" w:rsidRDefault="00735797" w:rsidP="00385DF6">
      <w:pPr>
        <w:keepNext/>
        <w:rPr>
          <w:rFonts w:asciiTheme="minorHAnsi" w:hAnsiTheme="minorHAnsi" w:cs="Arial"/>
          <w:color w:val="000000"/>
          <w:sz w:val="22"/>
          <w:szCs w:val="22"/>
        </w:rPr>
      </w:pPr>
      <w:r w:rsidRPr="00385DF6">
        <w:rPr>
          <w:rFonts w:asciiTheme="minorHAnsi" w:hAnsiTheme="minorHAnsi" w:cs="Arial"/>
          <w:color w:val="000000"/>
          <w:sz w:val="22"/>
          <w:szCs w:val="22"/>
        </w:rPr>
        <w:t>Załączniki:</w:t>
      </w:r>
    </w:p>
    <w:p w:rsidR="00735797" w:rsidRPr="00385DF6" w:rsidRDefault="00735797" w:rsidP="00385DF6">
      <w:pPr>
        <w:keepNext/>
        <w:rPr>
          <w:rFonts w:asciiTheme="minorHAnsi" w:hAnsiTheme="minorHAnsi" w:cs="Arial"/>
          <w:color w:val="000000"/>
          <w:sz w:val="22"/>
          <w:szCs w:val="22"/>
        </w:rPr>
      </w:pPr>
      <w:r w:rsidRPr="00385DF6">
        <w:rPr>
          <w:rFonts w:asciiTheme="minorHAnsi" w:hAnsiTheme="minorHAnsi" w:cs="Arial"/>
          <w:color w:val="000000"/>
          <w:sz w:val="22"/>
          <w:szCs w:val="22"/>
        </w:rPr>
        <w:t>Załącznik nr 1  - formularz asortymentowo - cenowy</w:t>
      </w:r>
    </w:p>
    <w:p w:rsidR="00735797" w:rsidRPr="00385DF6" w:rsidRDefault="00735797" w:rsidP="00385DF6">
      <w:pPr>
        <w:rPr>
          <w:rFonts w:asciiTheme="minorHAnsi" w:hAnsiTheme="minorHAnsi" w:cs="Arial"/>
          <w:color w:val="000000"/>
          <w:sz w:val="22"/>
          <w:szCs w:val="22"/>
        </w:rPr>
      </w:pPr>
      <w:r w:rsidRPr="00385DF6">
        <w:rPr>
          <w:rFonts w:asciiTheme="minorHAnsi" w:hAnsiTheme="minorHAnsi" w:cs="Arial"/>
          <w:color w:val="000000"/>
          <w:sz w:val="22"/>
          <w:szCs w:val="22"/>
        </w:rPr>
        <w:t>Załącznik nr 2 -  kopia dokumentu nadania podmiotowi numeru NIP</w:t>
      </w:r>
    </w:p>
    <w:p w:rsidR="00735797" w:rsidRPr="00385DF6" w:rsidRDefault="00735797" w:rsidP="00385DF6">
      <w:pPr>
        <w:rPr>
          <w:rFonts w:asciiTheme="minorHAnsi" w:hAnsiTheme="minorHAnsi" w:cs="Arial"/>
          <w:color w:val="000000"/>
          <w:sz w:val="22"/>
          <w:szCs w:val="22"/>
        </w:rPr>
      </w:pPr>
      <w:r w:rsidRPr="00385DF6">
        <w:rPr>
          <w:rFonts w:asciiTheme="minorHAnsi" w:hAnsiTheme="minorHAnsi" w:cs="Arial"/>
          <w:color w:val="000000"/>
          <w:sz w:val="22"/>
          <w:szCs w:val="22"/>
        </w:rPr>
        <w:t>Załącznik nr 3 -  kopia dokumentu nadania podmiotowi numeru REGON</w:t>
      </w:r>
    </w:p>
    <w:p w:rsidR="00735797" w:rsidRPr="00385DF6" w:rsidRDefault="00735797" w:rsidP="00385DF6">
      <w:pPr>
        <w:rPr>
          <w:rFonts w:asciiTheme="minorHAnsi" w:hAnsiTheme="minorHAnsi" w:cs="Arial"/>
          <w:color w:val="000000"/>
          <w:sz w:val="22"/>
          <w:szCs w:val="22"/>
        </w:rPr>
      </w:pPr>
      <w:r w:rsidRPr="00385DF6">
        <w:rPr>
          <w:rFonts w:asciiTheme="minorHAnsi" w:hAnsiTheme="minorHAnsi" w:cs="Arial"/>
          <w:color w:val="000000"/>
          <w:sz w:val="22"/>
          <w:szCs w:val="22"/>
        </w:rPr>
        <w:t>Załącznik nr 4 -  kopia wpisu do Krajowego Rejestru Sądowego lub innego rejestru.</w:t>
      </w:r>
    </w:p>
    <w:p w:rsidR="00735797" w:rsidRPr="00385DF6" w:rsidRDefault="00735797" w:rsidP="00385DF6">
      <w:pPr>
        <w:rPr>
          <w:rFonts w:asciiTheme="minorHAnsi" w:hAnsiTheme="minorHAnsi" w:cs="Arial"/>
          <w:color w:val="000000"/>
          <w:sz w:val="22"/>
          <w:szCs w:val="22"/>
        </w:rPr>
      </w:pPr>
      <w:r w:rsidRPr="00385DF6">
        <w:rPr>
          <w:rFonts w:asciiTheme="minorHAnsi" w:hAnsiTheme="minorHAnsi" w:cs="Arial"/>
          <w:color w:val="000000"/>
          <w:sz w:val="22"/>
          <w:szCs w:val="22"/>
        </w:rPr>
        <w:t>Załącznik nr 5 – Klauzula Informacyjna</w:t>
      </w:r>
    </w:p>
    <w:p w:rsidR="00735797" w:rsidRPr="00385DF6" w:rsidRDefault="00735797" w:rsidP="00385DF6">
      <w:pPr>
        <w:jc w:val="both"/>
        <w:rPr>
          <w:rFonts w:asciiTheme="minorHAnsi" w:hAnsiTheme="minorHAnsi" w:cs="Arial"/>
          <w:color w:val="000000"/>
          <w:sz w:val="22"/>
          <w:szCs w:val="22"/>
        </w:rPr>
      </w:pPr>
    </w:p>
    <w:p w:rsidR="00735797" w:rsidRPr="00385DF6" w:rsidRDefault="00735797" w:rsidP="00385DF6">
      <w:pPr>
        <w:jc w:val="both"/>
        <w:rPr>
          <w:rFonts w:asciiTheme="minorHAnsi" w:hAnsiTheme="minorHAnsi" w:cs="Arial"/>
          <w:b/>
          <w:color w:val="000000"/>
          <w:sz w:val="22"/>
          <w:szCs w:val="22"/>
        </w:rPr>
      </w:pPr>
      <w:r w:rsidRPr="00385DF6">
        <w:rPr>
          <w:rFonts w:asciiTheme="minorHAnsi" w:hAnsiTheme="minorHAnsi" w:cs="Arial"/>
          <w:color w:val="000000"/>
          <w:sz w:val="22"/>
          <w:szCs w:val="22"/>
        </w:rPr>
        <w:t xml:space="preserve">..................................                                 </w:t>
      </w:r>
      <w:r w:rsidRPr="00385DF6">
        <w:rPr>
          <w:rFonts w:asciiTheme="minorHAnsi" w:hAnsiTheme="minorHAnsi" w:cs="Arial"/>
          <w:color w:val="000000"/>
          <w:sz w:val="22"/>
          <w:szCs w:val="22"/>
        </w:rPr>
        <w:tab/>
      </w:r>
      <w:r w:rsidRPr="00385DF6">
        <w:rPr>
          <w:rFonts w:asciiTheme="minorHAnsi" w:hAnsiTheme="minorHAnsi" w:cs="Arial"/>
          <w:color w:val="000000"/>
          <w:sz w:val="22"/>
          <w:szCs w:val="22"/>
        </w:rPr>
        <w:tab/>
      </w:r>
      <w:r w:rsidRPr="00385DF6">
        <w:rPr>
          <w:rFonts w:asciiTheme="minorHAnsi" w:hAnsiTheme="minorHAnsi" w:cs="Arial"/>
          <w:color w:val="000000"/>
          <w:sz w:val="22"/>
          <w:szCs w:val="22"/>
        </w:rPr>
        <w:tab/>
      </w:r>
      <w:r w:rsidRPr="00385DF6">
        <w:rPr>
          <w:rFonts w:asciiTheme="minorHAnsi" w:hAnsiTheme="minorHAnsi" w:cs="Arial"/>
          <w:color w:val="000000"/>
          <w:sz w:val="22"/>
          <w:szCs w:val="22"/>
        </w:rPr>
        <w:tab/>
        <w:t xml:space="preserve"> ........................................</w:t>
      </w:r>
    </w:p>
    <w:p w:rsidR="00735797" w:rsidRPr="00385DF6" w:rsidRDefault="00735797" w:rsidP="00385DF6">
      <w:pPr>
        <w:jc w:val="both"/>
        <w:rPr>
          <w:rFonts w:asciiTheme="minorHAnsi" w:hAnsiTheme="minorHAnsi" w:cs="Arial"/>
          <w:b/>
          <w:bCs/>
          <w:color w:val="000000"/>
          <w:sz w:val="22"/>
          <w:szCs w:val="22"/>
        </w:rPr>
      </w:pPr>
      <w:r w:rsidRPr="00385DF6">
        <w:rPr>
          <w:rFonts w:asciiTheme="minorHAnsi" w:hAnsiTheme="minorHAnsi" w:cs="Arial"/>
          <w:b/>
          <w:color w:val="000000"/>
          <w:sz w:val="22"/>
          <w:szCs w:val="22"/>
        </w:rPr>
        <w:t>Wykonawca</w:t>
      </w:r>
      <w:r w:rsidRPr="00385DF6">
        <w:rPr>
          <w:rFonts w:asciiTheme="minorHAnsi" w:hAnsiTheme="minorHAnsi" w:cs="Arial"/>
          <w:b/>
          <w:color w:val="000000"/>
          <w:sz w:val="22"/>
          <w:szCs w:val="22"/>
        </w:rPr>
        <w:tab/>
      </w:r>
      <w:r w:rsidRPr="00385DF6">
        <w:rPr>
          <w:rFonts w:asciiTheme="minorHAnsi" w:hAnsiTheme="minorHAnsi" w:cs="Arial"/>
          <w:b/>
          <w:color w:val="000000"/>
          <w:sz w:val="22"/>
          <w:szCs w:val="22"/>
        </w:rPr>
        <w:tab/>
      </w:r>
      <w:r w:rsidRPr="00385DF6">
        <w:rPr>
          <w:rFonts w:asciiTheme="minorHAnsi" w:hAnsiTheme="minorHAnsi" w:cs="Arial"/>
          <w:b/>
          <w:color w:val="000000"/>
          <w:sz w:val="22"/>
          <w:szCs w:val="22"/>
        </w:rPr>
        <w:tab/>
      </w:r>
      <w:r w:rsidRPr="00385DF6">
        <w:rPr>
          <w:rFonts w:asciiTheme="minorHAnsi" w:hAnsiTheme="minorHAnsi" w:cs="Arial"/>
          <w:b/>
          <w:color w:val="000000"/>
          <w:sz w:val="22"/>
          <w:szCs w:val="22"/>
        </w:rPr>
        <w:tab/>
      </w:r>
      <w:r w:rsidRPr="00385DF6">
        <w:rPr>
          <w:rFonts w:asciiTheme="minorHAnsi" w:hAnsiTheme="minorHAnsi" w:cs="Arial"/>
          <w:b/>
          <w:color w:val="000000"/>
          <w:sz w:val="22"/>
          <w:szCs w:val="22"/>
        </w:rPr>
        <w:tab/>
      </w:r>
      <w:r w:rsidRPr="00385DF6">
        <w:rPr>
          <w:rFonts w:asciiTheme="minorHAnsi" w:hAnsiTheme="minorHAnsi" w:cs="Arial"/>
          <w:b/>
          <w:color w:val="000000"/>
          <w:sz w:val="22"/>
          <w:szCs w:val="22"/>
        </w:rPr>
        <w:tab/>
      </w:r>
      <w:r w:rsidRPr="00385DF6">
        <w:rPr>
          <w:rFonts w:asciiTheme="minorHAnsi" w:hAnsiTheme="minorHAnsi" w:cs="Arial"/>
          <w:b/>
          <w:color w:val="000000"/>
          <w:sz w:val="22"/>
          <w:szCs w:val="22"/>
        </w:rPr>
        <w:tab/>
        <w:t xml:space="preserve">                </w:t>
      </w:r>
      <w:r w:rsidRPr="00385DF6">
        <w:rPr>
          <w:rFonts w:asciiTheme="minorHAnsi" w:hAnsiTheme="minorHAnsi" w:cs="Arial"/>
          <w:b/>
          <w:bCs/>
          <w:color w:val="000000"/>
          <w:sz w:val="22"/>
          <w:szCs w:val="22"/>
        </w:rPr>
        <w:t>Zamawiający</w:t>
      </w:r>
    </w:p>
    <w:p w:rsidR="00587CEF" w:rsidRPr="00385DF6" w:rsidRDefault="00285056" w:rsidP="00385DF6">
      <w:pPr>
        <w:rPr>
          <w:rFonts w:asciiTheme="minorHAnsi" w:hAnsiTheme="minorHAnsi"/>
          <w:sz w:val="22"/>
          <w:szCs w:val="22"/>
        </w:rPr>
      </w:pPr>
    </w:p>
    <w:sectPr w:rsidR="00587CEF" w:rsidRPr="0038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982250E"/>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C"/>
    <w:multiLevelType w:val="multilevel"/>
    <w:tmpl w:val="4DFAC6AE"/>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A4658CE"/>
    <w:multiLevelType w:val="multilevel"/>
    <w:tmpl w:val="381CD610"/>
    <w:lvl w:ilvl="0">
      <w:start w:val="1"/>
      <w:numFmt w:val="decimal"/>
      <w:lvlText w:val="%1."/>
      <w:lvlJc w:val="left"/>
      <w:pPr>
        <w:tabs>
          <w:tab w:val="num" w:pos="720"/>
        </w:tabs>
        <w:ind w:left="720" w:hanging="360"/>
      </w:pPr>
      <w:rPr>
        <w:rFonts w:hint="default"/>
        <w:b w:val="0"/>
        <w:sz w:val="16"/>
        <w:szCs w:val="16"/>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nsid w:val="0A691110"/>
    <w:multiLevelType w:val="hybridMultilevel"/>
    <w:tmpl w:val="19508672"/>
    <w:lvl w:ilvl="0" w:tplc="5E381D7C">
      <w:start w:val="1"/>
      <w:numFmt w:val="lowerLetter"/>
      <w:lvlText w:val="%1)"/>
      <w:lvlJc w:val="left"/>
      <w:pPr>
        <w:ind w:left="1494" w:hanging="360"/>
      </w:pPr>
      <w:rPr>
        <w:rFonts w:hint="default"/>
        <w:b w:val="0"/>
        <w:color w:val="000000"/>
        <w:sz w:val="16"/>
        <w:szCs w:val="16"/>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D436DF0"/>
    <w:multiLevelType w:val="hybridMultilevel"/>
    <w:tmpl w:val="0762807E"/>
    <w:lvl w:ilvl="0" w:tplc="C628890E">
      <w:start w:val="1"/>
      <w:numFmt w:val="lowerLetter"/>
      <w:lvlText w:val="%1)"/>
      <w:lvlJc w:val="left"/>
      <w:pPr>
        <w:ind w:left="644" w:hanging="360"/>
      </w:pPr>
      <w:rPr>
        <w:rFonts w:ascii="Cambria" w:eastAsia="Times New Roman" w:hAnsi="Cambria" w:cs="Calibri"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817E27"/>
    <w:multiLevelType w:val="multilevel"/>
    <w:tmpl w:val="5868DED6"/>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nsid w:val="11620953"/>
    <w:multiLevelType w:val="hybridMultilevel"/>
    <w:tmpl w:val="4CEC7664"/>
    <w:lvl w:ilvl="0" w:tplc="5F2ECDF4">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52D22F9"/>
    <w:multiLevelType w:val="hybridMultilevel"/>
    <w:tmpl w:val="FBB60498"/>
    <w:lvl w:ilvl="0" w:tplc="CB3E9ED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nsid w:val="1530756D"/>
    <w:multiLevelType w:val="singleLevel"/>
    <w:tmpl w:val="00000006"/>
    <w:lvl w:ilvl="0">
      <w:start w:val="1"/>
      <w:numFmt w:val="decimal"/>
      <w:lvlText w:val="%1."/>
      <w:lvlJc w:val="left"/>
      <w:pPr>
        <w:tabs>
          <w:tab w:val="num" w:pos="360"/>
        </w:tabs>
        <w:ind w:left="360" w:hanging="360"/>
      </w:pPr>
    </w:lvl>
  </w:abstractNum>
  <w:abstractNum w:abstractNumId="9">
    <w:nsid w:val="1824605B"/>
    <w:multiLevelType w:val="hybridMultilevel"/>
    <w:tmpl w:val="F5684252"/>
    <w:lvl w:ilvl="0" w:tplc="EB883E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BCD4B06"/>
    <w:multiLevelType w:val="hybridMultilevel"/>
    <w:tmpl w:val="06A8D3A2"/>
    <w:lvl w:ilvl="0" w:tplc="9CB079A2">
      <w:start w:val="1"/>
      <w:numFmt w:val="lowerLetter"/>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6852C3"/>
    <w:multiLevelType w:val="hybridMultilevel"/>
    <w:tmpl w:val="A938703A"/>
    <w:lvl w:ilvl="0" w:tplc="ED66F492">
      <w:start w:val="1"/>
      <w:numFmt w:val="decimal"/>
      <w:lvlText w:val="%1."/>
      <w:lvlJc w:val="left"/>
      <w:pPr>
        <w:ind w:left="720" w:hanging="360"/>
      </w:pPr>
      <w:rPr>
        <w:rFonts w:ascii="Calibri" w:eastAsia="Cambria" w:hAnsi="Calibri" w:cs="Cambria"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112371"/>
    <w:multiLevelType w:val="hybridMultilevel"/>
    <w:tmpl w:val="AD422F38"/>
    <w:lvl w:ilvl="0" w:tplc="04150017">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DA2F2F"/>
    <w:multiLevelType w:val="hybridMultilevel"/>
    <w:tmpl w:val="82C6869E"/>
    <w:lvl w:ilvl="0" w:tplc="9C969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5ED0A20"/>
    <w:multiLevelType w:val="multilevel"/>
    <w:tmpl w:val="1214E7EC"/>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nsid w:val="362619B9"/>
    <w:multiLevelType w:val="hybridMultilevel"/>
    <w:tmpl w:val="40927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934248"/>
    <w:multiLevelType w:val="hybridMultilevel"/>
    <w:tmpl w:val="1B54BF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nsid w:val="3D6632BA"/>
    <w:multiLevelType w:val="hybridMultilevel"/>
    <w:tmpl w:val="9B9A09F2"/>
    <w:lvl w:ilvl="0" w:tplc="D46844BE">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D1196"/>
    <w:multiLevelType w:val="hybridMultilevel"/>
    <w:tmpl w:val="A884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6558FE"/>
    <w:multiLevelType w:val="hybridMultilevel"/>
    <w:tmpl w:val="882EF53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67057A5D"/>
    <w:multiLevelType w:val="hybridMultilevel"/>
    <w:tmpl w:val="00704680"/>
    <w:lvl w:ilvl="0" w:tplc="F93E5242">
      <w:start w:val="1"/>
      <w:numFmt w:val="lowerLetter"/>
      <w:lvlText w:val="%1)"/>
      <w:lvlJc w:val="left"/>
      <w:pPr>
        <w:ind w:left="1637" w:hanging="360"/>
      </w:pPr>
      <w:rPr>
        <w:rFonts w:ascii="Calibri" w:hAnsi="Calibri" w:cs="Times New Roman" w:hint="default"/>
        <w:b w:val="0"/>
        <w:color w:val="000000"/>
        <w:sz w:val="22"/>
        <w:szCs w:val="2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nsid w:val="6F2402A8"/>
    <w:multiLevelType w:val="hybridMultilevel"/>
    <w:tmpl w:val="CC50A6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B37487"/>
    <w:multiLevelType w:val="hybridMultilevel"/>
    <w:tmpl w:val="6C8A5F40"/>
    <w:lvl w:ilvl="0" w:tplc="04150017">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8"/>
  </w:num>
  <w:num w:numId="5">
    <w:abstractNumId w:val="21"/>
  </w:num>
  <w:num w:numId="6">
    <w:abstractNumId w:val="19"/>
  </w:num>
  <w:num w:numId="7">
    <w:abstractNumId w:val="4"/>
  </w:num>
  <w:num w:numId="8">
    <w:abstractNumId w:val="11"/>
  </w:num>
  <w:num w:numId="9">
    <w:abstractNumId w:val="9"/>
  </w:num>
  <w:num w:numId="10">
    <w:abstractNumId w:val="13"/>
  </w:num>
  <w:num w:numId="11">
    <w:abstractNumId w:val="23"/>
  </w:num>
  <w:num w:numId="12">
    <w:abstractNumId w:val="22"/>
  </w:num>
  <w:num w:numId="13">
    <w:abstractNumId w:val="7"/>
  </w:num>
  <w:num w:numId="14">
    <w:abstractNumId w:val="15"/>
  </w:num>
  <w:num w:numId="15">
    <w:abstractNumId w:val="6"/>
  </w:num>
  <w:num w:numId="16">
    <w:abstractNumId w:val="3"/>
  </w:num>
  <w:num w:numId="17">
    <w:abstractNumId w:val="2"/>
  </w:num>
  <w:num w:numId="18">
    <w:abstractNumId w:val="5"/>
  </w:num>
  <w:num w:numId="19">
    <w:abstractNumId w:val="14"/>
  </w:num>
  <w:num w:numId="20">
    <w:abstractNumId w:val="20"/>
  </w:num>
  <w:num w:numId="21">
    <w:abstractNumId w:val="10"/>
  </w:num>
  <w:num w:numId="22">
    <w:abstractNumId w:val="17"/>
  </w:num>
  <w:num w:numId="23">
    <w:abstractNumId w:val="16"/>
  </w:num>
  <w:num w:numId="24">
    <w:abstractNumId w:val="24"/>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00"/>
    <w:rsid w:val="00114E2E"/>
    <w:rsid w:val="00175251"/>
    <w:rsid w:val="001B2178"/>
    <w:rsid w:val="001C75CD"/>
    <w:rsid w:val="00285056"/>
    <w:rsid w:val="002E50CD"/>
    <w:rsid w:val="00374150"/>
    <w:rsid w:val="00385DF6"/>
    <w:rsid w:val="003E4ED3"/>
    <w:rsid w:val="004279FB"/>
    <w:rsid w:val="0049690F"/>
    <w:rsid w:val="00506174"/>
    <w:rsid w:val="005A5D00"/>
    <w:rsid w:val="005D5A77"/>
    <w:rsid w:val="00735797"/>
    <w:rsid w:val="00760636"/>
    <w:rsid w:val="007760EE"/>
    <w:rsid w:val="007E15F3"/>
    <w:rsid w:val="00830B60"/>
    <w:rsid w:val="00837E8F"/>
    <w:rsid w:val="008554F4"/>
    <w:rsid w:val="008C62B9"/>
    <w:rsid w:val="00931BE2"/>
    <w:rsid w:val="009660A4"/>
    <w:rsid w:val="009B71A4"/>
    <w:rsid w:val="00B27499"/>
    <w:rsid w:val="00B37852"/>
    <w:rsid w:val="00CB0EB1"/>
    <w:rsid w:val="00D466B6"/>
    <w:rsid w:val="00D901F4"/>
    <w:rsid w:val="00DE30EE"/>
    <w:rsid w:val="00E149C2"/>
    <w:rsid w:val="00E7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7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qFormat/>
    <w:rsid w:val="00735797"/>
    <w:pPr>
      <w:suppressAutoHyphens/>
      <w:ind w:left="708"/>
    </w:pPr>
    <w:rPr>
      <w:lang w:eastAsia="ar-SA"/>
    </w:rPr>
  </w:style>
  <w:style w:type="character" w:styleId="Hipercze">
    <w:name w:val="Hyperlink"/>
    <w:semiHidden/>
    <w:rsid w:val="00735797"/>
    <w:rPr>
      <w:color w:val="0000FF"/>
      <w:u w:val="single"/>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locked/>
    <w:rsid w:val="0073579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466B6"/>
    <w:rPr>
      <w:rFonts w:ascii="Tahoma" w:hAnsi="Tahoma" w:cs="Tahoma"/>
      <w:sz w:val="16"/>
      <w:szCs w:val="16"/>
    </w:rPr>
  </w:style>
  <w:style w:type="character" w:customStyle="1" w:styleId="TekstdymkaZnak">
    <w:name w:val="Tekst dymka Znak"/>
    <w:basedOn w:val="Domylnaczcionkaakapitu"/>
    <w:link w:val="Tekstdymka"/>
    <w:uiPriority w:val="99"/>
    <w:semiHidden/>
    <w:rsid w:val="00D466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7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qFormat/>
    <w:rsid w:val="00735797"/>
    <w:pPr>
      <w:suppressAutoHyphens/>
      <w:ind w:left="708"/>
    </w:pPr>
    <w:rPr>
      <w:lang w:eastAsia="ar-SA"/>
    </w:rPr>
  </w:style>
  <w:style w:type="character" w:styleId="Hipercze">
    <w:name w:val="Hyperlink"/>
    <w:semiHidden/>
    <w:rsid w:val="00735797"/>
    <w:rPr>
      <w:color w:val="0000FF"/>
      <w:u w:val="single"/>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locked/>
    <w:rsid w:val="0073579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466B6"/>
    <w:rPr>
      <w:rFonts w:ascii="Tahoma" w:hAnsi="Tahoma" w:cs="Tahoma"/>
      <w:sz w:val="16"/>
      <w:szCs w:val="16"/>
    </w:rPr>
  </w:style>
  <w:style w:type="character" w:customStyle="1" w:styleId="TekstdymkaZnak">
    <w:name w:val="Tekst dymka Znak"/>
    <w:basedOn w:val="Domylnaczcionkaakapitu"/>
    <w:link w:val="Tekstdymka"/>
    <w:uiPriority w:val="99"/>
    <w:semiHidden/>
    <w:rsid w:val="00D466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teka@kopernik.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EDB2-F976-4666-B40B-05DC8302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4307</Words>
  <Characters>25844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Janikowska</dc:creator>
  <cp:keywords/>
  <dc:description/>
  <cp:lastModifiedBy>Małgorzata Janikowska</cp:lastModifiedBy>
  <cp:revision>31</cp:revision>
  <cp:lastPrinted>2019-03-14T09:50:00Z</cp:lastPrinted>
  <dcterms:created xsi:type="dcterms:W3CDTF">2019-03-11T08:33:00Z</dcterms:created>
  <dcterms:modified xsi:type="dcterms:W3CDTF">2019-03-18T09:02:00Z</dcterms:modified>
</cp:coreProperties>
</file>